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3C" w:rsidRPr="0090444A" w:rsidRDefault="00705606">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7459980</wp:posOffset>
                </wp:positionH>
                <wp:positionV relativeFrom="paragraph">
                  <wp:posOffset>-250589</wp:posOffset>
                </wp:positionV>
                <wp:extent cx="1031240" cy="948055"/>
                <wp:effectExtent l="24765" t="14605" r="29845"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948055"/>
                        </a:xfrm>
                        <a:prstGeom prst="star16">
                          <a:avLst>
                            <a:gd name="adj" fmla="val 37500"/>
                          </a:avLst>
                        </a:prstGeom>
                        <a:solidFill>
                          <a:srgbClr val="FFFFFF"/>
                        </a:solidFill>
                        <a:ln w="9525">
                          <a:solidFill>
                            <a:schemeClr val="tx2">
                              <a:lumMod val="100000"/>
                              <a:lumOff val="0"/>
                            </a:schemeClr>
                          </a:solidFill>
                          <a:miter lim="800000"/>
                          <a:headEnd type="none" w="med" len="med"/>
                          <a:tailEnd type="none" w="med" len="me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C137"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 o:spid="_x0000_s1026" type="#_x0000_t59" style="position:absolute;margin-left:587.4pt;margin-top:-19.75pt;width:81.2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" strokecolor="#1f497d [3215]">
                <v:shadow on="t"/>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7682865</wp:posOffset>
                </wp:positionH>
                <wp:positionV relativeFrom="paragraph">
                  <wp:posOffset>-227330</wp:posOffset>
                </wp:positionV>
                <wp:extent cx="584835" cy="478155"/>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781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054F5" w:rsidRPr="001054F5" w:rsidRDefault="001054F5" w:rsidP="001054F5">
                            <w:pPr>
                              <w:jc w:val="center"/>
                              <w:rPr>
                                <w:b/>
                                <w:sz w:val="20"/>
                                <w:szCs w:val="20"/>
                              </w:rPr>
                            </w:pPr>
                            <w:r w:rsidRPr="001054F5">
                              <w:rPr>
                                <w:b/>
                                <w:sz w:val="20"/>
                                <w:szCs w:val="20"/>
                              </w:rPr>
                              <w:t>35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4.95pt;margin-top:-17.9pt;width:46.05pt;height:3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" stroked="f" strokecolor="white [3212]">
                <v:textbox>
                  <w:txbxContent>
                    <w:p w:rsidR="001054F5" w:rsidRPr="001054F5" w:rsidRDefault="001054F5" w:rsidP="001054F5">
                      <w:pPr>
                        <w:jc w:val="center"/>
                        <w:rPr>
                          <w:b/>
                          <w:sz w:val="20"/>
                          <w:szCs w:val="20"/>
                        </w:rPr>
                      </w:pPr>
                      <w:r w:rsidRPr="001054F5">
                        <w:rPr>
                          <w:b/>
                          <w:sz w:val="20"/>
                          <w:szCs w:val="20"/>
                        </w:rPr>
                        <w:t>35 points</w:t>
                      </w:r>
                    </w:p>
                  </w:txbxContent>
                </v:textbox>
                <w10:wrap type="square"/>
              </v:shape>
            </w:pict>
          </mc:Fallback>
        </mc:AlternateContent>
      </w:r>
      <w:r w:rsidR="00950138">
        <w:rPr>
          <w:b/>
        </w:rPr>
        <w:tab/>
      </w:r>
      <w:r w:rsidR="00950138">
        <w:rPr>
          <w:b/>
        </w:rPr>
        <w:tab/>
      </w:r>
      <w:r w:rsidR="00950138">
        <w:rPr>
          <w:b/>
        </w:rPr>
        <w:tab/>
      </w:r>
      <w:r w:rsidR="00950138">
        <w:rPr>
          <w:b/>
        </w:rPr>
        <w:tab/>
      </w:r>
      <w:r w:rsidR="00950138">
        <w:rPr>
          <w:b/>
        </w:rPr>
        <w:tab/>
      </w:r>
      <w:r w:rsidR="00950138">
        <w:rPr>
          <w:b/>
        </w:rPr>
        <w:tab/>
      </w:r>
      <w:r w:rsidR="00950138">
        <w:rPr>
          <w:b/>
        </w:rPr>
        <w:tab/>
      </w:r>
      <w:bookmarkStart w:id="0" w:name="_GoBack"/>
      <w:bookmarkEnd w:id="0"/>
    </w:p>
    <w:p w:rsidR="00CF3F3C" w:rsidRPr="00C41EDD" w:rsidRDefault="00CF3F3C" w:rsidP="00CF3F3C">
      <w:pPr>
        <w:pStyle w:val="ListParagraph"/>
        <w:numPr>
          <w:ilvl w:val="0"/>
          <w:numId w:val="1"/>
        </w:numPr>
        <w:rPr>
          <w:b/>
          <w:i/>
        </w:rPr>
      </w:pPr>
      <w:r w:rsidRPr="00C41EDD">
        <w:rPr>
          <w:b/>
          <w:i/>
        </w:rPr>
        <w:t xml:space="preserve">What is the Bill of Rights? </w:t>
      </w:r>
    </w:p>
    <w:p w:rsidR="00CF3F3C" w:rsidRPr="00C41EDD" w:rsidRDefault="00CF3F3C" w:rsidP="00CF3F3C"/>
    <w:p w:rsidR="00CF3F3C" w:rsidRPr="00C41EDD" w:rsidRDefault="00CF3F3C" w:rsidP="00CF3F3C"/>
    <w:p w:rsidR="00CF3F3C" w:rsidRPr="00C41EDD" w:rsidRDefault="00CF3F3C" w:rsidP="00CF3F3C"/>
    <w:p w:rsidR="00CF3F3C" w:rsidRPr="00C41EDD" w:rsidRDefault="00CF3F3C" w:rsidP="00CF3F3C"/>
    <w:p w:rsidR="00CF3F3C" w:rsidRPr="00C41EDD" w:rsidRDefault="00C41EDD" w:rsidP="00CF3F3C">
      <w:pPr>
        <w:rPr>
          <w:b/>
        </w:rPr>
      </w:pPr>
      <w:r w:rsidRPr="00C41EDD">
        <w:rPr>
          <w:b/>
        </w:rPr>
        <w:t>C</w:t>
      </w:r>
      <w:r w:rsidR="008D6E1C" w:rsidRPr="00C41EDD">
        <w:rPr>
          <w:b/>
        </w:rPr>
        <w:t xml:space="preserve">omplete the </w:t>
      </w:r>
      <w:r w:rsidR="00CF3F3C" w:rsidRPr="00C41EDD">
        <w:rPr>
          <w:b/>
        </w:rPr>
        <w:t xml:space="preserve">following graphic organizer in order to better understand the Bill of Rights. </w:t>
      </w:r>
    </w:p>
    <w:p w:rsidR="00CF3F3C" w:rsidRDefault="00CF3F3C" w:rsidP="00CF3F3C"/>
    <w:tbl>
      <w:tblPr>
        <w:tblStyle w:val="TableGrid"/>
        <w:tblW w:w="13680" w:type="dxa"/>
        <w:tblInd w:w="-432" w:type="dxa"/>
        <w:tblLook w:val="00BF" w:firstRow="1" w:lastRow="0" w:firstColumn="1" w:lastColumn="0" w:noHBand="0" w:noVBand="0"/>
      </w:tblPr>
      <w:tblGrid>
        <w:gridCol w:w="3420"/>
        <w:gridCol w:w="3870"/>
        <w:gridCol w:w="6390"/>
      </w:tblGrid>
      <w:tr w:rsidR="00CF3F3C" w:rsidTr="00C41EDD">
        <w:tc>
          <w:tcPr>
            <w:tcW w:w="3420" w:type="dxa"/>
          </w:tcPr>
          <w:p w:rsidR="00CF3F3C" w:rsidRPr="00C41EDD" w:rsidRDefault="00CF3F3C" w:rsidP="00CF3F3C">
            <w:pPr>
              <w:rPr>
                <w:b/>
              </w:rPr>
            </w:pPr>
            <w:r w:rsidRPr="00C41EDD">
              <w:rPr>
                <w:b/>
              </w:rPr>
              <w:t xml:space="preserve">Amendment: Name the short hand title of each amendment </w:t>
            </w:r>
          </w:p>
        </w:tc>
        <w:tc>
          <w:tcPr>
            <w:tcW w:w="3870" w:type="dxa"/>
          </w:tcPr>
          <w:p w:rsidR="00CF3F3C" w:rsidRPr="00C41EDD" w:rsidRDefault="00CF3F3C" w:rsidP="00CF3F3C">
            <w:pPr>
              <w:rPr>
                <w:b/>
              </w:rPr>
            </w:pPr>
            <w:r w:rsidRPr="00C41EDD">
              <w:rPr>
                <w:b/>
              </w:rPr>
              <w:t xml:space="preserve">What key rights are protected by this Amendment? </w:t>
            </w:r>
          </w:p>
        </w:tc>
        <w:tc>
          <w:tcPr>
            <w:tcW w:w="6390" w:type="dxa"/>
          </w:tcPr>
          <w:p w:rsidR="00CF3F3C" w:rsidRPr="00C41EDD" w:rsidRDefault="00CF3F3C" w:rsidP="00CF3F3C">
            <w:pPr>
              <w:rPr>
                <w:b/>
              </w:rPr>
            </w:pPr>
            <w:r w:rsidRPr="00C41EDD">
              <w:rPr>
                <w:b/>
              </w:rPr>
              <w:t xml:space="preserve">What is the role this amendment plays in our current system, and how does this amendment affect you?  How would you rank this amendment in terms of its importance today? </w:t>
            </w:r>
          </w:p>
        </w:tc>
      </w:tr>
      <w:tr w:rsidR="00CF3F3C" w:rsidTr="00C41EDD">
        <w:tc>
          <w:tcPr>
            <w:tcW w:w="3420" w:type="dxa"/>
          </w:tcPr>
          <w:p w:rsidR="00CF3F3C" w:rsidRPr="00C41EDD" w:rsidRDefault="00CF3F3C" w:rsidP="00CF3F3C">
            <w:pPr>
              <w:rPr>
                <w:b/>
              </w:rPr>
            </w:pPr>
            <w:r w:rsidRPr="00C41EDD">
              <w:rPr>
                <w:b/>
              </w:rPr>
              <w:t>Amendment One:</w:t>
            </w:r>
          </w:p>
          <w:p w:rsidR="00CF3F3C" w:rsidRPr="00C41EDD" w:rsidRDefault="00CF3F3C" w:rsidP="00CF3F3C">
            <w:pPr>
              <w:rPr>
                <w:b/>
              </w:rPr>
            </w:pPr>
          </w:p>
          <w:p w:rsidR="00CF3F3C" w:rsidRPr="00C41EDD" w:rsidRDefault="00CF3F3C" w:rsidP="00CF3F3C">
            <w:pPr>
              <w:rPr>
                <w:b/>
              </w:rPr>
            </w:pPr>
          </w:p>
        </w:tc>
        <w:tc>
          <w:tcPr>
            <w:tcW w:w="3870" w:type="dxa"/>
          </w:tcPr>
          <w:p w:rsidR="00CF3F3C" w:rsidRDefault="00CF3F3C" w:rsidP="00CF3F3C"/>
        </w:tc>
        <w:tc>
          <w:tcPr>
            <w:tcW w:w="6390" w:type="dxa"/>
          </w:tcPr>
          <w:p w:rsidR="00CF3F3C" w:rsidRDefault="00CF3F3C" w:rsidP="00CF3F3C"/>
        </w:tc>
      </w:tr>
      <w:tr w:rsidR="00CF3F3C" w:rsidTr="00C41EDD">
        <w:tc>
          <w:tcPr>
            <w:tcW w:w="3420" w:type="dxa"/>
          </w:tcPr>
          <w:p w:rsidR="00CF3F3C" w:rsidRPr="00C41EDD" w:rsidRDefault="00CF3F3C" w:rsidP="005138F1">
            <w:pPr>
              <w:rPr>
                <w:b/>
              </w:rPr>
            </w:pPr>
            <w:r w:rsidRPr="00C41EDD">
              <w:rPr>
                <w:b/>
              </w:rPr>
              <w:t>Amendment Two</w:t>
            </w:r>
            <w:r w:rsidR="005138F1" w:rsidRPr="00C41EDD">
              <w:rPr>
                <w:b/>
              </w:rPr>
              <w:t>:</w:t>
            </w:r>
          </w:p>
        </w:tc>
        <w:tc>
          <w:tcPr>
            <w:tcW w:w="3870" w:type="dxa"/>
          </w:tcPr>
          <w:p w:rsidR="00950138" w:rsidRDefault="00950138" w:rsidP="00CF3F3C"/>
          <w:p w:rsidR="00C41EDD" w:rsidRDefault="00C41EDD" w:rsidP="00CF3F3C"/>
          <w:p w:rsidR="00950138" w:rsidRDefault="00950138" w:rsidP="00CF3F3C"/>
          <w:p w:rsidR="00CF3F3C" w:rsidRDefault="00CF3F3C" w:rsidP="00CF3F3C"/>
        </w:tc>
        <w:tc>
          <w:tcPr>
            <w:tcW w:w="6390" w:type="dxa"/>
          </w:tcPr>
          <w:p w:rsidR="00CF3F3C" w:rsidRDefault="00CF3F3C" w:rsidP="00CF3F3C"/>
        </w:tc>
      </w:tr>
      <w:tr w:rsidR="00CF3F3C" w:rsidTr="00C41EDD">
        <w:tc>
          <w:tcPr>
            <w:tcW w:w="3420" w:type="dxa"/>
          </w:tcPr>
          <w:p w:rsidR="00B16CAA" w:rsidRPr="00C41EDD" w:rsidRDefault="00CF3F3C" w:rsidP="00CF3F3C">
            <w:pPr>
              <w:rPr>
                <w:b/>
              </w:rPr>
            </w:pPr>
            <w:r w:rsidRPr="00C41EDD">
              <w:rPr>
                <w:b/>
              </w:rPr>
              <w:t>Amendment Three</w:t>
            </w:r>
            <w:r w:rsidR="005138F1" w:rsidRPr="00C41EDD">
              <w:rPr>
                <w:b/>
              </w:rPr>
              <w:t>:</w:t>
            </w:r>
          </w:p>
          <w:p w:rsidR="00B16CAA" w:rsidRPr="00C41EDD" w:rsidRDefault="00B16CAA" w:rsidP="00CF3F3C">
            <w:pPr>
              <w:rPr>
                <w:b/>
              </w:rPr>
            </w:pPr>
          </w:p>
          <w:p w:rsidR="00CF3F3C" w:rsidRPr="00C41EDD" w:rsidRDefault="00CF3F3C"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41EDD" w:rsidRDefault="00C41EDD" w:rsidP="00CF3F3C"/>
          <w:p w:rsidR="00C41EDD" w:rsidRDefault="00C41EDD" w:rsidP="00CF3F3C"/>
          <w:p w:rsidR="00C41EDD" w:rsidRDefault="00C41EDD" w:rsidP="00CF3F3C"/>
          <w:p w:rsidR="00C41EDD" w:rsidRDefault="00C41EDD" w:rsidP="00CF3F3C"/>
          <w:p w:rsidR="00C41EDD" w:rsidRDefault="00C41EDD" w:rsidP="00CF3F3C"/>
        </w:tc>
        <w:tc>
          <w:tcPr>
            <w:tcW w:w="6390" w:type="dxa"/>
          </w:tcPr>
          <w:p w:rsidR="00CF3F3C" w:rsidRDefault="00CF3F3C" w:rsidP="00CF3F3C"/>
        </w:tc>
      </w:tr>
      <w:tr w:rsidR="00CF3F3C" w:rsidTr="00C41EDD">
        <w:tc>
          <w:tcPr>
            <w:tcW w:w="3420" w:type="dxa"/>
          </w:tcPr>
          <w:p w:rsidR="00CF3F3C" w:rsidRPr="00C41EDD" w:rsidRDefault="005138F1" w:rsidP="00CF3F3C">
            <w:pPr>
              <w:rPr>
                <w:b/>
              </w:rPr>
            </w:pPr>
            <w:r w:rsidRPr="00C41EDD">
              <w:rPr>
                <w:b/>
              </w:rPr>
              <w:t>Amendment Four:</w:t>
            </w:r>
          </w:p>
          <w:p w:rsidR="00CF3F3C" w:rsidRPr="00C41EDD" w:rsidRDefault="00CF3F3C"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41EDD" w:rsidRDefault="00C41EDD" w:rsidP="00CF3F3C"/>
          <w:p w:rsidR="00C41EDD" w:rsidRDefault="00C41EDD" w:rsidP="00CF3F3C"/>
          <w:p w:rsidR="00C41EDD" w:rsidRDefault="00C41EDD" w:rsidP="00CF3F3C"/>
          <w:p w:rsidR="00C41EDD" w:rsidRDefault="00C41EDD" w:rsidP="00CF3F3C"/>
        </w:tc>
        <w:tc>
          <w:tcPr>
            <w:tcW w:w="6390" w:type="dxa"/>
          </w:tcPr>
          <w:p w:rsidR="00CF3F3C" w:rsidRDefault="00CF3F3C" w:rsidP="00CF3F3C"/>
        </w:tc>
      </w:tr>
      <w:tr w:rsidR="00CF3F3C" w:rsidTr="00C41EDD">
        <w:tc>
          <w:tcPr>
            <w:tcW w:w="3420" w:type="dxa"/>
          </w:tcPr>
          <w:p w:rsidR="00CF3F3C" w:rsidRPr="00C41EDD" w:rsidRDefault="009D33D5" w:rsidP="00CF3F3C">
            <w:pPr>
              <w:rPr>
                <w:b/>
              </w:rPr>
            </w:pPr>
            <w:r w:rsidRPr="00C41EDD">
              <w:rPr>
                <w:b/>
              </w:rPr>
              <w:t>Amendment</w:t>
            </w:r>
            <w:r w:rsidR="00CF3F3C" w:rsidRPr="00C41EDD">
              <w:rPr>
                <w:b/>
              </w:rPr>
              <w:t xml:space="preserve"> Five</w:t>
            </w:r>
            <w:r w:rsidR="005138F1" w:rsidRPr="00C41EDD">
              <w:rPr>
                <w:b/>
              </w:rPr>
              <w:t>:</w:t>
            </w:r>
          </w:p>
          <w:p w:rsidR="00B16CAA" w:rsidRPr="00C41EDD" w:rsidRDefault="00B16CAA" w:rsidP="00CF3F3C">
            <w:pPr>
              <w:rPr>
                <w:b/>
              </w:rPr>
            </w:pPr>
          </w:p>
          <w:p w:rsidR="00B16CAA" w:rsidRPr="00C41EDD" w:rsidRDefault="00B16CAA" w:rsidP="00CF3F3C">
            <w:pPr>
              <w:rPr>
                <w:b/>
              </w:rPr>
            </w:pPr>
          </w:p>
          <w:p w:rsidR="00CF3F3C" w:rsidRPr="00C41EDD" w:rsidRDefault="00CF3F3C"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F3F3C" w:rsidRDefault="00CF3F3C" w:rsidP="00CF3F3C"/>
          <w:p w:rsidR="00C41EDD" w:rsidRDefault="00C41EDD" w:rsidP="00CF3F3C"/>
        </w:tc>
        <w:tc>
          <w:tcPr>
            <w:tcW w:w="6390" w:type="dxa"/>
          </w:tcPr>
          <w:p w:rsidR="00CF3F3C" w:rsidRDefault="00CF3F3C" w:rsidP="00CF3F3C"/>
        </w:tc>
      </w:tr>
      <w:tr w:rsidR="00CF3F3C" w:rsidTr="00C41EDD">
        <w:tc>
          <w:tcPr>
            <w:tcW w:w="3420" w:type="dxa"/>
          </w:tcPr>
          <w:p w:rsidR="00B16CAA" w:rsidRPr="00C41EDD" w:rsidRDefault="00CF3F3C" w:rsidP="00CF3F3C">
            <w:pPr>
              <w:rPr>
                <w:b/>
              </w:rPr>
            </w:pPr>
            <w:r w:rsidRPr="00C41EDD">
              <w:rPr>
                <w:b/>
              </w:rPr>
              <w:lastRenderedPageBreak/>
              <w:t>Amendment Six</w:t>
            </w:r>
            <w:r w:rsidR="005138F1" w:rsidRPr="00C41EDD">
              <w:rPr>
                <w:b/>
              </w:rPr>
              <w:t>:</w:t>
            </w:r>
          </w:p>
          <w:p w:rsidR="00B16CAA" w:rsidRPr="00C41EDD" w:rsidRDefault="00B16CAA" w:rsidP="00CF3F3C">
            <w:pPr>
              <w:rPr>
                <w:b/>
              </w:rPr>
            </w:pPr>
          </w:p>
          <w:p w:rsidR="00B16CAA" w:rsidRPr="00C41EDD" w:rsidRDefault="00B16CAA" w:rsidP="00CF3F3C">
            <w:pPr>
              <w:rPr>
                <w:b/>
              </w:rPr>
            </w:pPr>
          </w:p>
          <w:p w:rsidR="00B16CAA" w:rsidRPr="00C41EDD" w:rsidRDefault="00B16CAA"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F3F3C" w:rsidRDefault="00CF3F3C" w:rsidP="00CF3F3C"/>
        </w:tc>
        <w:tc>
          <w:tcPr>
            <w:tcW w:w="6390" w:type="dxa"/>
          </w:tcPr>
          <w:p w:rsidR="00CF3F3C" w:rsidRDefault="00CF3F3C" w:rsidP="00CF3F3C"/>
        </w:tc>
      </w:tr>
      <w:tr w:rsidR="00CF3F3C" w:rsidTr="00C41EDD">
        <w:tc>
          <w:tcPr>
            <w:tcW w:w="3420" w:type="dxa"/>
          </w:tcPr>
          <w:p w:rsidR="00B16CAA" w:rsidRPr="00C41EDD" w:rsidRDefault="00CF3F3C" w:rsidP="00CF3F3C">
            <w:pPr>
              <w:rPr>
                <w:b/>
              </w:rPr>
            </w:pPr>
            <w:r w:rsidRPr="00C41EDD">
              <w:rPr>
                <w:b/>
              </w:rPr>
              <w:t>Amendment Seven</w:t>
            </w:r>
            <w:r w:rsidR="005138F1" w:rsidRPr="00C41EDD">
              <w:rPr>
                <w:b/>
              </w:rPr>
              <w:t>:</w:t>
            </w:r>
          </w:p>
          <w:p w:rsidR="00B16CAA" w:rsidRPr="00C41EDD" w:rsidRDefault="00B16CAA" w:rsidP="00CF3F3C">
            <w:pPr>
              <w:rPr>
                <w:b/>
              </w:rPr>
            </w:pPr>
          </w:p>
          <w:p w:rsidR="00B16CAA" w:rsidRPr="00C41EDD" w:rsidRDefault="00B16CAA" w:rsidP="00CF3F3C">
            <w:pPr>
              <w:rPr>
                <w:b/>
              </w:rPr>
            </w:pPr>
          </w:p>
          <w:p w:rsidR="00B16CAA" w:rsidRPr="00C41EDD" w:rsidRDefault="00B16CAA" w:rsidP="00CF3F3C">
            <w:pPr>
              <w:rPr>
                <w:b/>
              </w:rPr>
            </w:pPr>
          </w:p>
          <w:p w:rsidR="00CF3F3C" w:rsidRPr="00C41EDD" w:rsidRDefault="00CF3F3C" w:rsidP="00CF3F3C">
            <w:pPr>
              <w:rPr>
                <w:b/>
              </w:rPr>
            </w:pPr>
          </w:p>
        </w:tc>
        <w:tc>
          <w:tcPr>
            <w:tcW w:w="3870" w:type="dxa"/>
          </w:tcPr>
          <w:p w:rsidR="00CF3F3C" w:rsidRDefault="00CF3F3C" w:rsidP="00CF3F3C"/>
        </w:tc>
        <w:tc>
          <w:tcPr>
            <w:tcW w:w="6390" w:type="dxa"/>
          </w:tcPr>
          <w:p w:rsidR="00CF3F3C" w:rsidRDefault="00CF3F3C" w:rsidP="00CF3F3C"/>
        </w:tc>
      </w:tr>
      <w:tr w:rsidR="00CF3F3C" w:rsidTr="00C41EDD">
        <w:tc>
          <w:tcPr>
            <w:tcW w:w="3420" w:type="dxa"/>
          </w:tcPr>
          <w:p w:rsidR="00CF3F3C" w:rsidRPr="00C41EDD" w:rsidRDefault="00CF3F3C" w:rsidP="00CF3F3C">
            <w:pPr>
              <w:rPr>
                <w:b/>
              </w:rPr>
            </w:pPr>
            <w:r w:rsidRPr="00C41EDD">
              <w:rPr>
                <w:b/>
              </w:rPr>
              <w:t>Amendment Eight</w:t>
            </w:r>
            <w:r w:rsidR="005138F1" w:rsidRPr="00C41EDD">
              <w:rPr>
                <w:b/>
              </w:rPr>
              <w:t>:</w:t>
            </w:r>
          </w:p>
          <w:p w:rsidR="00CF3F3C" w:rsidRPr="00C41EDD" w:rsidRDefault="00CF3F3C" w:rsidP="00CF3F3C">
            <w:pPr>
              <w:rPr>
                <w:b/>
              </w:rPr>
            </w:pPr>
          </w:p>
          <w:p w:rsidR="00B16CAA" w:rsidRPr="00C41EDD" w:rsidRDefault="00B16CAA" w:rsidP="00CF3F3C">
            <w:pPr>
              <w:rPr>
                <w:b/>
              </w:rPr>
            </w:pPr>
          </w:p>
          <w:p w:rsidR="00CF3F3C" w:rsidRPr="00C41EDD" w:rsidRDefault="00CF3F3C"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F3F3C" w:rsidRDefault="00CF3F3C" w:rsidP="00CF3F3C"/>
        </w:tc>
        <w:tc>
          <w:tcPr>
            <w:tcW w:w="6390" w:type="dxa"/>
          </w:tcPr>
          <w:p w:rsidR="00CF3F3C" w:rsidRDefault="00CF3F3C" w:rsidP="00CF3F3C"/>
        </w:tc>
      </w:tr>
      <w:tr w:rsidR="00CF3F3C" w:rsidTr="00C41EDD">
        <w:tc>
          <w:tcPr>
            <w:tcW w:w="3420" w:type="dxa"/>
          </w:tcPr>
          <w:p w:rsidR="00CF3F3C" w:rsidRPr="00C41EDD" w:rsidRDefault="00CF3F3C" w:rsidP="00CF3F3C">
            <w:pPr>
              <w:rPr>
                <w:b/>
              </w:rPr>
            </w:pPr>
            <w:r w:rsidRPr="00C41EDD">
              <w:rPr>
                <w:b/>
              </w:rPr>
              <w:t>Amendment Nine</w:t>
            </w:r>
            <w:r w:rsidR="005138F1" w:rsidRPr="00C41EDD">
              <w:rPr>
                <w:b/>
              </w:rPr>
              <w:t>:</w:t>
            </w:r>
          </w:p>
          <w:p w:rsidR="00CF3F3C" w:rsidRPr="00C41EDD" w:rsidRDefault="00CF3F3C"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F3F3C" w:rsidRDefault="00CF3F3C" w:rsidP="00CF3F3C"/>
        </w:tc>
        <w:tc>
          <w:tcPr>
            <w:tcW w:w="6390" w:type="dxa"/>
          </w:tcPr>
          <w:p w:rsidR="00CF3F3C" w:rsidRDefault="00CF3F3C" w:rsidP="00CF3F3C"/>
        </w:tc>
      </w:tr>
      <w:tr w:rsidR="00CF3F3C" w:rsidTr="00C41EDD">
        <w:tc>
          <w:tcPr>
            <w:tcW w:w="3420" w:type="dxa"/>
          </w:tcPr>
          <w:p w:rsidR="00CF3F3C" w:rsidRPr="00C41EDD" w:rsidRDefault="00CF3F3C" w:rsidP="00CF3F3C">
            <w:pPr>
              <w:rPr>
                <w:b/>
              </w:rPr>
            </w:pPr>
            <w:r w:rsidRPr="00C41EDD">
              <w:rPr>
                <w:b/>
              </w:rPr>
              <w:t>Amendment Ten</w:t>
            </w:r>
            <w:r w:rsidR="005138F1" w:rsidRPr="00C41EDD">
              <w:rPr>
                <w:b/>
              </w:rPr>
              <w:t>:</w:t>
            </w:r>
          </w:p>
          <w:p w:rsidR="00CF3F3C" w:rsidRPr="00C41EDD" w:rsidRDefault="00CF3F3C" w:rsidP="00CF3F3C">
            <w:pPr>
              <w:rPr>
                <w:b/>
              </w:rPr>
            </w:pPr>
          </w:p>
          <w:p w:rsidR="00CF3F3C" w:rsidRPr="00C41EDD" w:rsidRDefault="00CF3F3C" w:rsidP="00CF3F3C">
            <w:pPr>
              <w:rPr>
                <w:b/>
              </w:rPr>
            </w:pPr>
          </w:p>
          <w:p w:rsidR="00CF3F3C" w:rsidRPr="00C41EDD" w:rsidRDefault="00CF3F3C" w:rsidP="00CF3F3C">
            <w:pPr>
              <w:rPr>
                <w:b/>
              </w:rPr>
            </w:pPr>
          </w:p>
        </w:tc>
        <w:tc>
          <w:tcPr>
            <w:tcW w:w="3870" w:type="dxa"/>
          </w:tcPr>
          <w:p w:rsidR="00CF3F3C" w:rsidRDefault="00CF3F3C" w:rsidP="00CF3F3C"/>
        </w:tc>
        <w:tc>
          <w:tcPr>
            <w:tcW w:w="6390" w:type="dxa"/>
          </w:tcPr>
          <w:p w:rsidR="00CF3F3C" w:rsidRDefault="00CF3F3C" w:rsidP="00CF3F3C"/>
        </w:tc>
      </w:tr>
    </w:tbl>
    <w:p w:rsidR="00B16CAA" w:rsidRDefault="00B16CAA" w:rsidP="00CF3F3C"/>
    <w:p w:rsidR="009E3920" w:rsidRPr="00C41EDD" w:rsidRDefault="00B16CAA" w:rsidP="00CF3F3C">
      <w:pPr>
        <w:rPr>
          <w:b/>
          <w:i/>
        </w:rPr>
      </w:pPr>
      <w:r w:rsidRPr="00C41EDD">
        <w:rPr>
          <w:b/>
          <w:i/>
        </w:rPr>
        <w:t>2.  Why did the Framers add the Bill of Rights to the Constitution? In other words, what was the purpose and function of the Bill of Rights</w:t>
      </w:r>
      <w:r w:rsidR="00705306" w:rsidRPr="00C41EDD">
        <w:rPr>
          <w:b/>
          <w:i/>
        </w:rPr>
        <w:t xml:space="preserve"> at the time it was included in the Constitution</w:t>
      </w:r>
      <w:r w:rsidRPr="00C41EDD">
        <w:rPr>
          <w:b/>
          <w:i/>
        </w:rPr>
        <w:t xml:space="preserve">? </w:t>
      </w:r>
      <w:r w:rsidR="00705306" w:rsidRPr="00C41EDD">
        <w:rPr>
          <w:b/>
          <w:i/>
        </w:rPr>
        <w:t xml:space="preserve">What impact did the Bill of Rights have on American identity? Why is the Bill of Rights an important part of the discussion in America about how we govern and how we prioritize rights of individuals and rights of groups? </w:t>
      </w:r>
    </w:p>
    <w:sectPr w:rsidR="009E3920" w:rsidRPr="00C41EDD" w:rsidSect="00C41EDD">
      <w:headerReference w:type="default" r:id="rId7"/>
      <w:pgSz w:w="15840" w:h="12240" w:orient="landscape"/>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7D" w:rsidRDefault="0043437D" w:rsidP="007404EC">
      <w:r>
        <w:separator/>
      </w:r>
    </w:p>
  </w:endnote>
  <w:endnote w:type="continuationSeparator" w:id="0">
    <w:p w:rsidR="0043437D" w:rsidRDefault="0043437D" w:rsidP="0074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7D" w:rsidRDefault="0043437D" w:rsidP="007404EC">
      <w:r>
        <w:separator/>
      </w:r>
    </w:p>
  </w:footnote>
  <w:footnote w:type="continuationSeparator" w:id="0">
    <w:p w:rsidR="0043437D" w:rsidRDefault="0043437D" w:rsidP="0074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EC" w:rsidRPr="007404EC" w:rsidRDefault="007404EC" w:rsidP="007404EC">
    <w:pPr>
      <w:pStyle w:val="Header"/>
      <w:jc w:val="center"/>
      <w:rPr>
        <w:sz w:val="28"/>
        <w:szCs w:val="28"/>
      </w:rPr>
    </w:pPr>
    <w:r w:rsidRPr="007404EC">
      <w:rPr>
        <w:b/>
        <w:sz w:val="28"/>
        <w:szCs w:val="28"/>
      </w:rPr>
      <w:t>Bill of Rights Graphic Organizer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1220"/>
    <w:multiLevelType w:val="hybridMultilevel"/>
    <w:tmpl w:val="53A2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3C"/>
    <w:rsid w:val="001054F5"/>
    <w:rsid w:val="00140184"/>
    <w:rsid w:val="003F3C66"/>
    <w:rsid w:val="003F5727"/>
    <w:rsid w:val="00407464"/>
    <w:rsid w:val="0043437D"/>
    <w:rsid w:val="005138F1"/>
    <w:rsid w:val="00705306"/>
    <w:rsid w:val="00705606"/>
    <w:rsid w:val="00730D31"/>
    <w:rsid w:val="007404EC"/>
    <w:rsid w:val="008D6E1C"/>
    <w:rsid w:val="0090444A"/>
    <w:rsid w:val="00950138"/>
    <w:rsid w:val="0099129F"/>
    <w:rsid w:val="009D33D5"/>
    <w:rsid w:val="00B16CAA"/>
    <w:rsid w:val="00C41EDD"/>
    <w:rsid w:val="00CF3F3C"/>
    <w:rsid w:val="00DC38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3948"/>
  <w15:docId w15:val="{54BD04B2-A3B1-49E6-876F-366731C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3C"/>
    <w:pPr>
      <w:ind w:left="720"/>
      <w:contextualSpacing/>
    </w:pPr>
  </w:style>
  <w:style w:type="table" w:styleId="TableGrid">
    <w:name w:val="Table Grid"/>
    <w:basedOn w:val="TableNormal"/>
    <w:uiPriority w:val="59"/>
    <w:rsid w:val="00CF3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04EC"/>
    <w:pPr>
      <w:tabs>
        <w:tab w:val="center" w:pos="4680"/>
        <w:tab w:val="right" w:pos="9360"/>
      </w:tabs>
    </w:pPr>
  </w:style>
  <w:style w:type="character" w:customStyle="1" w:styleId="HeaderChar">
    <w:name w:val="Header Char"/>
    <w:basedOn w:val="DefaultParagraphFont"/>
    <w:link w:val="Header"/>
    <w:uiPriority w:val="99"/>
    <w:rsid w:val="007404EC"/>
  </w:style>
  <w:style w:type="paragraph" w:styleId="Footer">
    <w:name w:val="footer"/>
    <w:basedOn w:val="Normal"/>
    <w:link w:val="FooterChar"/>
    <w:uiPriority w:val="99"/>
    <w:unhideWhenUsed/>
    <w:rsid w:val="007404EC"/>
    <w:pPr>
      <w:tabs>
        <w:tab w:val="center" w:pos="4680"/>
        <w:tab w:val="right" w:pos="9360"/>
      </w:tabs>
    </w:pPr>
  </w:style>
  <w:style w:type="character" w:customStyle="1" w:styleId="FooterChar">
    <w:name w:val="Footer Char"/>
    <w:basedOn w:val="DefaultParagraphFont"/>
    <w:link w:val="Footer"/>
    <w:uiPriority w:val="99"/>
    <w:rsid w:val="007404EC"/>
  </w:style>
  <w:style w:type="paragraph" w:styleId="BalloonText">
    <w:name w:val="Balloon Text"/>
    <w:basedOn w:val="Normal"/>
    <w:link w:val="BalloonTextChar"/>
    <w:uiPriority w:val="99"/>
    <w:semiHidden/>
    <w:unhideWhenUsed/>
    <w:rsid w:val="00705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UCLS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cp:lastModifiedBy>Jean Ann Lilly</cp:lastModifiedBy>
  <cp:revision>3</cp:revision>
  <cp:lastPrinted>2017-01-31T16:27:00Z</cp:lastPrinted>
  <dcterms:created xsi:type="dcterms:W3CDTF">2017-01-31T18:37:00Z</dcterms:created>
  <dcterms:modified xsi:type="dcterms:W3CDTF">2017-01-31T18:37:00Z</dcterms:modified>
</cp:coreProperties>
</file>