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DC" w:rsidRDefault="000E2070" w:rsidP="001D06DC">
      <w:pPr>
        <w:autoSpaceDE w:val="0"/>
        <w:autoSpaceDN w:val="0"/>
        <w:adjustRightInd w:val="0"/>
        <w:spacing w:after="0" w:line="240" w:lineRule="auto"/>
        <w:rPr>
          <w:sz w:val="24"/>
          <w:szCs w:val="24"/>
        </w:rPr>
      </w:pPr>
      <w:r w:rsidRPr="00D30D55">
        <w:rPr>
          <w:rFonts w:ascii="Times New Roman" w:hAnsi="Times New Roman" w:cs="Times New Roman"/>
          <w:b/>
          <w:sz w:val="24"/>
          <w:szCs w:val="24"/>
        </w:rPr>
        <w:t>Directions:</w:t>
      </w:r>
      <w:r w:rsidRPr="001D06DC">
        <w:rPr>
          <w:rFonts w:ascii="Times New Roman" w:hAnsi="Times New Roman" w:cs="Times New Roman"/>
          <w:sz w:val="24"/>
          <w:szCs w:val="24"/>
        </w:rPr>
        <w:t xml:space="preserve"> Franklin Roosevelt believed the federal government should take an active role in solving the problems of the Great</w:t>
      </w:r>
      <w:r w:rsidR="001D06DC" w:rsidRPr="001D06DC">
        <w:rPr>
          <w:rFonts w:ascii="Times New Roman" w:hAnsi="Times New Roman" w:cs="Times New Roman"/>
          <w:sz w:val="24"/>
          <w:szCs w:val="24"/>
        </w:rPr>
        <w:t xml:space="preserve"> </w:t>
      </w:r>
      <w:r w:rsidRPr="001D06DC">
        <w:rPr>
          <w:rFonts w:ascii="Times New Roman" w:hAnsi="Times New Roman" w:cs="Times New Roman"/>
          <w:sz w:val="24"/>
          <w:szCs w:val="24"/>
        </w:rPr>
        <w:t>Depression. He pledged to the American people a New Deal. This New Deal would be the broad title for what would be dozens of</w:t>
      </w:r>
      <w:r w:rsidR="001D06DC" w:rsidRPr="001D06DC">
        <w:rPr>
          <w:rFonts w:ascii="Times New Roman" w:hAnsi="Times New Roman" w:cs="Times New Roman"/>
          <w:sz w:val="24"/>
          <w:szCs w:val="24"/>
        </w:rPr>
        <w:t xml:space="preserve"> </w:t>
      </w:r>
      <w:r w:rsidRPr="001D06DC">
        <w:rPr>
          <w:rFonts w:ascii="Times New Roman" w:hAnsi="Times New Roman" w:cs="Times New Roman"/>
          <w:sz w:val="24"/>
          <w:szCs w:val="24"/>
        </w:rPr>
        <w:t xml:space="preserve">government programs &amp; policies designed to end the immediate suffering </w:t>
      </w:r>
      <w:r w:rsidRPr="00D30D55">
        <w:rPr>
          <w:rFonts w:ascii="Times New Roman" w:hAnsi="Times New Roman" w:cs="Times New Roman"/>
          <w:b/>
          <w:sz w:val="24"/>
          <w:szCs w:val="24"/>
        </w:rPr>
        <w:t>(relief)</w:t>
      </w:r>
      <w:r w:rsidRPr="001D06DC">
        <w:rPr>
          <w:rFonts w:ascii="Times New Roman" w:hAnsi="Times New Roman" w:cs="Times New Roman"/>
          <w:sz w:val="24"/>
          <w:szCs w:val="24"/>
        </w:rPr>
        <w:t xml:space="preserve">, solve the economic crisis </w:t>
      </w:r>
      <w:r w:rsidRPr="00D30D55">
        <w:rPr>
          <w:rFonts w:ascii="Times New Roman" w:hAnsi="Times New Roman" w:cs="Times New Roman"/>
          <w:b/>
          <w:sz w:val="24"/>
          <w:szCs w:val="24"/>
        </w:rPr>
        <w:t>(recovery)</w:t>
      </w:r>
      <w:r w:rsidRPr="001D06DC">
        <w:rPr>
          <w:rFonts w:ascii="Times New Roman" w:hAnsi="Times New Roman" w:cs="Times New Roman"/>
          <w:sz w:val="24"/>
          <w:szCs w:val="24"/>
        </w:rPr>
        <w:t>, and prevent</w:t>
      </w:r>
      <w:r w:rsidR="001D06DC" w:rsidRPr="001D06DC">
        <w:rPr>
          <w:rFonts w:ascii="Times New Roman" w:hAnsi="Times New Roman" w:cs="Times New Roman"/>
          <w:sz w:val="24"/>
          <w:szCs w:val="24"/>
        </w:rPr>
        <w:t xml:space="preserve"> </w:t>
      </w:r>
      <w:r w:rsidRPr="001D06DC">
        <w:rPr>
          <w:rFonts w:ascii="Times New Roman" w:hAnsi="Times New Roman" w:cs="Times New Roman"/>
          <w:sz w:val="24"/>
          <w:szCs w:val="24"/>
        </w:rPr>
        <w:t xml:space="preserve">future economic disasters </w:t>
      </w:r>
      <w:r w:rsidRPr="00D30D55">
        <w:rPr>
          <w:rFonts w:ascii="Times New Roman" w:hAnsi="Times New Roman" w:cs="Times New Roman"/>
          <w:b/>
          <w:sz w:val="24"/>
          <w:szCs w:val="24"/>
        </w:rPr>
        <w:t>(reform)</w:t>
      </w:r>
      <w:r w:rsidRPr="001D06DC">
        <w:rPr>
          <w:rFonts w:ascii="Times New Roman" w:hAnsi="Times New Roman" w:cs="Times New Roman"/>
          <w:sz w:val="24"/>
          <w:szCs w:val="24"/>
        </w:rPr>
        <w:t xml:space="preserve">. Listed below are a few of the more popular programs which made up the </w:t>
      </w:r>
      <w:r w:rsidR="001D06DC" w:rsidRPr="001D06DC">
        <w:rPr>
          <w:rFonts w:ascii="Times New Roman" w:hAnsi="Times New Roman" w:cs="Times New Roman"/>
          <w:sz w:val="24"/>
          <w:szCs w:val="24"/>
        </w:rPr>
        <w:t xml:space="preserve">New Deal. </w:t>
      </w:r>
    </w:p>
    <w:p w:rsidR="001D06DC" w:rsidRPr="001D06DC" w:rsidRDefault="001D06DC" w:rsidP="001D06DC">
      <w:pPr>
        <w:tabs>
          <w:tab w:val="left" w:pos="12106"/>
        </w:tabs>
        <w:rPr>
          <w:sz w:val="24"/>
          <w:szCs w:val="24"/>
        </w:rPr>
      </w:pPr>
      <w:r>
        <w:rPr>
          <w:sz w:val="24"/>
          <w:szCs w:val="24"/>
        </w:rPr>
        <w:tab/>
      </w:r>
    </w:p>
    <w:tbl>
      <w:tblPr>
        <w:tblStyle w:val="TableGrid"/>
        <w:tblW w:w="0" w:type="auto"/>
        <w:tblLook w:val="04A0" w:firstRow="1" w:lastRow="0" w:firstColumn="1" w:lastColumn="0" w:noHBand="0" w:noVBand="1"/>
      </w:tblPr>
      <w:tblGrid>
        <w:gridCol w:w="2515"/>
        <w:gridCol w:w="3690"/>
        <w:gridCol w:w="4860"/>
        <w:gridCol w:w="1885"/>
      </w:tblGrid>
      <w:tr w:rsidR="001D06DC" w:rsidTr="00D30D55">
        <w:tc>
          <w:tcPr>
            <w:tcW w:w="2515" w:type="dxa"/>
          </w:tcPr>
          <w:p w:rsidR="001D06DC" w:rsidRPr="001D06DC" w:rsidRDefault="001D06DC" w:rsidP="001D06DC">
            <w:pPr>
              <w:tabs>
                <w:tab w:val="left" w:pos="12106"/>
              </w:tabs>
              <w:jc w:val="center"/>
              <w:rPr>
                <w:b/>
                <w:sz w:val="24"/>
                <w:szCs w:val="24"/>
              </w:rPr>
            </w:pPr>
            <w:r w:rsidRPr="001D06DC">
              <w:rPr>
                <w:b/>
                <w:sz w:val="24"/>
                <w:szCs w:val="24"/>
              </w:rPr>
              <w:t>Program</w:t>
            </w:r>
          </w:p>
          <w:p w:rsidR="001D06DC" w:rsidRDefault="001D06DC" w:rsidP="001D06DC">
            <w:pPr>
              <w:tabs>
                <w:tab w:val="left" w:pos="12106"/>
              </w:tabs>
              <w:jc w:val="center"/>
              <w:rPr>
                <w:b/>
                <w:sz w:val="20"/>
                <w:szCs w:val="20"/>
              </w:rPr>
            </w:pPr>
            <w:r w:rsidRPr="001D06DC">
              <w:rPr>
                <w:b/>
                <w:sz w:val="20"/>
                <w:szCs w:val="20"/>
              </w:rPr>
              <w:t>(Write out the full name)</w:t>
            </w:r>
          </w:p>
          <w:p w:rsidR="00D204BE" w:rsidRPr="001D06DC" w:rsidRDefault="00D204BE" w:rsidP="001D06DC">
            <w:pPr>
              <w:tabs>
                <w:tab w:val="left" w:pos="12106"/>
              </w:tabs>
              <w:jc w:val="center"/>
              <w:rPr>
                <w:b/>
                <w:sz w:val="20"/>
                <w:szCs w:val="20"/>
              </w:rPr>
            </w:pPr>
          </w:p>
        </w:tc>
        <w:tc>
          <w:tcPr>
            <w:tcW w:w="3690" w:type="dxa"/>
          </w:tcPr>
          <w:p w:rsidR="001D06DC" w:rsidRPr="001D06DC" w:rsidRDefault="001D06DC" w:rsidP="001D06DC">
            <w:pPr>
              <w:tabs>
                <w:tab w:val="left" w:pos="12106"/>
              </w:tabs>
              <w:jc w:val="center"/>
              <w:rPr>
                <w:b/>
                <w:sz w:val="24"/>
                <w:szCs w:val="24"/>
              </w:rPr>
            </w:pPr>
            <w:r w:rsidRPr="001D06DC">
              <w:rPr>
                <w:b/>
                <w:sz w:val="24"/>
                <w:szCs w:val="24"/>
              </w:rPr>
              <w:t>Purpose or Reason for It</w:t>
            </w:r>
          </w:p>
          <w:p w:rsidR="001D06DC" w:rsidRPr="001D06DC" w:rsidRDefault="001D06DC" w:rsidP="001D06DC">
            <w:pPr>
              <w:tabs>
                <w:tab w:val="left" w:pos="12106"/>
              </w:tabs>
              <w:jc w:val="center"/>
              <w:rPr>
                <w:b/>
                <w:sz w:val="20"/>
                <w:szCs w:val="20"/>
              </w:rPr>
            </w:pPr>
            <w:r w:rsidRPr="001D06DC">
              <w:rPr>
                <w:b/>
                <w:sz w:val="20"/>
                <w:szCs w:val="20"/>
              </w:rPr>
              <w:t>(What problem was it aimed at?)</w:t>
            </w:r>
          </w:p>
        </w:tc>
        <w:tc>
          <w:tcPr>
            <w:tcW w:w="4860" w:type="dxa"/>
          </w:tcPr>
          <w:p w:rsidR="001D06DC" w:rsidRPr="001D06DC" w:rsidRDefault="001D06DC" w:rsidP="001D06DC">
            <w:pPr>
              <w:tabs>
                <w:tab w:val="left" w:pos="12106"/>
              </w:tabs>
              <w:jc w:val="center"/>
              <w:rPr>
                <w:b/>
                <w:sz w:val="24"/>
                <w:szCs w:val="24"/>
              </w:rPr>
            </w:pPr>
            <w:r w:rsidRPr="001D06DC">
              <w:rPr>
                <w:b/>
                <w:sz w:val="24"/>
                <w:szCs w:val="24"/>
              </w:rPr>
              <w:t>What it did &amp; How it worked</w:t>
            </w:r>
          </w:p>
          <w:p w:rsidR="001D06DC" w:rsidRPr="00D33B2C" w:rsidRDefault="001D06DC" w:rsidP="001D06DC">
            <w:pPr>
              <w:tabs>
                <w:tab w:val="left" w:pos="12106"/>
              </w:tabs>
              <w:jc w:val="center"/>
              <w:rPr>
                <w:b/>
                <w:sz w:val="20"/>
                <w:szCs w:val="20"/>
              </w:rPr>
            </w:pPr>
            <w:r w:rsidRPr="00D33B2C">
              <w:rPr>
                <w:b/>
                <w:sz w:val="20"/>
                <w:szCs w:val="20"/>
              </w:rPr>
              <w:t>(What were the provisions?)</w:t>
            </w:r>
          </w:p>
        </w:tc>
        <w:tc>
          <w:tcPr>
            <w:tcW w:w="1885" w:type="dxa"/>
          </w:tcPr>
          <w:p w:rsidR="001D06DC" w:rsidRPr="001D06DC" w:rsidRDefault="001D06DC" w:rsidP="001D06DC">
            <w:pPr>
              <w:tabs>
                <w:tab w:val="left" w:pos="12106"/>
              </w:tabs>
              <w:jc w:val="center"/>
              <w:rPr>
                <w:b/>
                <w:sz w:val="24"/>
                <w:szCs w:val="24"/>
              </w:rPr>
            </w:pPr>
            <w:r w:rsidRPr="001D06DC">
              <w:rPr>
                <w:b/>
                <w:sz w:val="24"/>
                <w:szCs w:val="24"/>
              </w:rPr>
              <w:t>Who did it help?</w:t>
            </w:r>
          </w:p>
          <w:p w:rsidR="001D06DC" w:rsidRDefault="001D06DC" w:rsidP="001D06DC">
            <w:pPr>
              <w:tabs>
                <w:tab w:val="left" w:pos="12106"/>
              </w:tabs>
              <w:jc w:val="center"/>
              <w:rPr>
                <w:b/>
                <w:sz w:val="20"/>
                <w:szCs w:val="20"/>
              </w:rPr>
            </w:pPr>
            <w:r w:rsidRPr="00D33B2C">
              <w:rPr>
                <w:b/>
                <w:sz w:val="20"/>
                <w:szCs w:val="20"/>
              </w:rPr>
              <w:t>(Target Group)</w:t>
            </w:r>
          </w:p>
          <w:p w:rsidR="00D33B2C" w:rsidRPr="00D33B2C" w:rsidRDefault="00D33B2C" w:rsidP="001D06DC">
            <w:pPr>
              <w:tabs>
                <w:tab w:val="left" w:pos="12106"/>
              </w:tabs>
              <w:jc w:val="center"/>
              <w:rPr>
                <w:b/>
                <w:sz w:val="20"/>
                <w:szCs w:val="20"/>
              </w:rPr>
            </w:pPr>
          </w:p>
        </w:tc>
      </w:tr>
      <w:tr w:rsidR="001D06DC" w:rsidRPr="00D30D55" w:rsidTr="00D30D55">
        <w:tc>
          <w:tcPr>
            <w:tcW w:w="2515" w:type="dxa"/>
          </w:tcPr>
          <w:p w:rsidR="001D06DC" w:rsidRPr="00D30D55" w:rsidRDefault="00D204BE" w:rsidP="00D33B2C">
            <w:pPr>
              <w:tabs>
                <w:tab w:val="left" w:pos="12106"/>
              </w:tabs>
              <w:jc w:val="center"/>
              <w:rPr>
                <w:b/>
                <w:sz w:val="20"/>
                <w:szCs w:val="20"/>
              </w:rPr>
            </w:pPr>
            <w:r w:rsidRPr="00D30D55">
              <w:rPr>
                <w:b/>
                <w:sz w:val="20"/>
                <w:szCs w:val="20"/>
              </w:rPr>
              <w:t>Bank Holiday</w:t>
            </w:r>
          </w:p>
          <w:p w:rsidR="00D204BE" w:rsidRPr="00D30D55" w:rsidRDefault="00D30D55" w:rsidP="00D33B2C">
            <w:pPr>
              <w:tabs>
                <w:tab w:val="left" w:pos="12106"/>
              </w:tabs>
              <w:jc w:val="center"/>
              <w:rPr>
                <w:sz w:val="20"/>
                <w:szCs w:val="20"/>
              </w:rPr>
            </w:pPr>
            <w:r>
              <w:rPr>
                <w:sz w:val="20"/>
                <w:szCs w:val="20"/>
              </w:rPr>
              <w:t>Emergency Bank Act</w:t>
            </w:r>
          </w:p>
          <w:p w:rsidR="00D204BE" w:rsidRDefault="00D204BE" w:rsidP="00D33B2C">
            <w:pPr>
              <w:tabs>
                <w:tab w:val="left" w:pos="12106"/>
              </w:tabs>
              <w:jc w:val="center"/>
              <w:rPr>
                <w:sz w:val="20"/>
                <w:szCs w:val="20"/>
              </w:rPr>
            </w:pPr>
            <w:r w:rsidRPr="00D30D55">
              <w:rPr>
                <w:sz w:val="20"/>
                <w:szCs w:val="20"/>
              </w:rPr>
              <w:t>March 9-12, 1933</w:t>
            </w: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Pr="00D30D55" w:rsidRDefault="00797503" w:rsidP="00D33B2C">
            <w:pPr>
              <w:tabs>
                <w:tab w:val="left" w:pos="12106"/>
              </w:tabs>
              <w:jc w:val="center"/>
              <w:rPr>
                <w:sz w:val="20"/>
                <w:szCs w:val="20"/>
              </w:rPr>
            </w:pPr>
            <w:r>
              <w:rPr>
                <w:sz w:val="20"/>
                <w:szCs w:val="20"/>
              </w:rPr>
              <w:t>Page 490</w:t>
            </w:r>
          </w:p>
        </w:tc>
        <w:tc>
          <w:tcPr>
            <w:tcW w:w="3690" w:type="dxa"/>
          </w:tcPr>
          <w:p w:rsidR="001D06DC" w:rsidRPr="00D30D55" w:rsidRDefault="00D204BE" w:rsidP="001D06DC">
            <w:pPr>
              <w:tabs>
                <w:tab w:val="left" w:pos="12106"/>
              </w:tabs>
              <w:rPr>
                <w:sz w:val="20"/>
                <w:szCs w:val="20"/>
              </w:rPr>
            </w:pPr>
            <w:r w:rsidRPr="00D30D55">
              <w:rPr>
                <w:sz w:val="20"/>
                <w:szCs w:val="20"/>
              </w:rPr>
              <w:t>Bank runs caused 11,000+ banks to fail by 1933; even healthy banks. The public had lost faith/confidence in banks.</w:t>
            </w:r>
          </w:p>
          <w:p w:rsidR="00D204BE" w:rsidRPr="00D30D55" w:rsidRDefault="00D204BE" w:rsidP="001D06DC">
            <w:pPr>
              <w:tabs>
                <w:tab w:val="left" w:pos="12106"/>
              </w:tabs>
              <w:rPr>
                <w:sz w:val="20"/>
                <w:szCs w:val="20"/>
              </w:rPr>
            </w:pPr>
          </w:p>
        </w:tc>
        <w:tc>
          <w:tcPr>
            <w:tcW w:w="4860" w:type="dxa"/>
          </w:tcPr>
          <w:p w:rsidR="001D06DC" w:rsidRPr="00D30D55" w:rsidRDefault="00D204BE" w:rsidP="001D06DC">
            <w:pPr>
              <w:tabs>
                <w:tab w:val="left" w:pos="12106"/>
              </w:tabs>
              <w:rPr>
                <w:sz w:val="20"/>
                <w:szCs w:val="20"/>
              </w:rPr>
            </w:pPr>
            <w:r w:rsidRPr="00D30D55">
              <w:rPr>
                <w:sz w:val="20"/>
                <w:szCs w:val="20"/>
              </w:rPr>
              <w:t>Closed all banks for 4 days &amp; required that a federal audit of each bank’s books to verify if they were sound. (4 out of 5 were OK) FDR announced during 1</w:t>
            </w:r>
            <w:r w:rsidRPr="00D30D55">
              <w:rPr>
                <w:sz w:val="20"/>
                <w:szCs w:val="20"/>
                <w:vertAlign w:val="superscript"/>
              </w:rPr>
              <w:t>st</w:t>
            </w:r>
            <w:r w:rsidRPr="00D30D55">
              <w:rPr>
                <w:sz w:val="20"/>
                <w:szCs w:val="20"/>
              </w:rPr>
              <w:t xml:space="preserve"> Fireside Chat that only good, sound banks would be reopening March 13. ($1 b. was redeposited &amp; confidence was restored)</w:t>
            </w:r>
          </w:p>
          <w:p w:rsidR="00D33B2C" w:rsidRPr="00D30D55" w:rsidRDefault="00D33B2C" w:rsidP="001D06DC">
            <w:pPr>
              <w:tabs>
                <w:tab w:val="left" w:pos="12106"/>
              </w:tabs>
              <w:rPr>
                <w:sz w:val="20"/>
                <w:szCs w:val="20"/>
              </w:rPr>
            </w:pPr>
          </w:p>
        </w:tc>
        <w:tc>
          <w:tcPr>
            <w:tcW w:w="1885" w:type="dxa"/>
          </w:tcPr>
          <w:p w:rsidR="001D06DC" w:rsidRPr="00D30D55" w:rsidRDefault="00D204BE" w:rsidP="001D06DC">
            <w:pPr>
              <w:tabs>
                <w:tab w:val="left" w:pos="12106"/>
              </w:tabs>
              <w:rPr>
                <w:sz w:val="20"/>
                <w:szCs w:val="20"/>
              </w:rPr>
            </w:pPr>
            <w:r w:rsidRPr="00D30D55">
              <w:rPr>
                <w:sz w:val="20"/>
                <w:szCs w:val="20"/>
              </w:rPr>
              <w:t>Banks</w:t>
            </w:r>
          </w:p>
          <w:p w:rsidR="00D204BE" w:rsidRPr="00D30D55" w:rsidRDefault="00D204BE" w:rsidP="001D06DC">
            <w:pPr>
              <w:tabs>
                <w:tab w:val="left" w:pos="12106"/>
              </w:tabs>
              <w:rPr>
                <w:sz w:val="20"/>
                <w:szCs w:val="20"/>
              </w:rPr>
            </w:pPr>
            <w:r w:rsidRPr="00D30D55">
              <w:rPr>
                <w:sz w:val="20"/>
                <w:szCs w:val="20"/>
              </w:rPr>
              <w:t>Consumers</w:t>
            </w:r>
          </w:p>
        </w:tc>
      </w:tr>
      <w:tr w:rsidR="001D06DC" w:rsidRPr="00D30D55" w:rsidTr="00D30D55">
        <w:tc>
          <w:tcPr>
            <w:tcW w:w="2515" w:type="dxa"/>
          </w:tcPr>
          <w:p w:rsidR="00D33B2C" w:rsidRPr="00D30D55" w:rsidRDefault="00D33B2C" w:rsidP="00D33B2C">
            <w:pPr>
              <w:tabs>
                <w:tab w:val="left" w:pos="12106"/>
              </w:tabs>
              <w:jc w:val="center"/>
              <w:rPr>
                <w:b/>
                <w:sz w:val="20"/>
                <w:szCs w:val="20"/>
              </w:rPr>
            </w:pPr>
            <w:r w:rsidRPr="00D30D55">
              <w:rPr>
                <w:b/>
                <w:sz w:val="20"/>
                <w:szCs w:val="20"/>
              </w:rPr>
              <w:t xml:space="preserve">Glass-Steagall Act </w:t>
            </w:r>
            <w:r w:rsidR="00D30D55">
              <w:rPr>
                <w:sz w:val="20"/>
                <w:szCs w:val="20"/>
              </w:rPr>
              <w:t xml:space="preserve">1933 </w:t>
            </w:r>
            <w:r w:rsidR="00D30D55">
              <w:rPr>
                <w:b/>
                <w:sz w:val="20"/>
                <w:szCs w:val="20"/>
              </w:rPr>
              <w:t>FDIC</w:t>
            </w:r>
          </w:p>
          <w:p w:rsidR="00D33B2C" w:rsidRPr="00797503" w:rsidRDefault="00D33B2C" w:rsidP="00797503">
            <w:pPr>
              <w:tabs>
                <w:tab w:val="left" w:pos="12106"/>
              </w:tabs>
              <w:jc w:val="center"/>
              <w:rPr>
                <w:sz w:val="20"/>
                <w:szCs w:val="20"/>
              </w:rPr>
            </w:pPr>
            <w:r w:rsidRPr="00D30D55">
              <w:rPr>
                <w:sz w:val="20"/>
                <w:szCs w:val="20"/>
              </w:rPr>
              <w:t>Federal Deposit Insurance Corporation</w:t>
            </w:r>
          </w:p>
          <w:p w:rsidR="00797503" w:rsidRPr="00797503" w:rsidRDefault="00797503" w:rsidP="00D33B2C">
            <w:pPr>
              <w:tabs>
                <w:tab w:val="left" w:pos="12106"/>
              </w:tabs>
              <w:jc w:val="center"/>
              <w:rPr>
                <w:sz w:val="20"/>
                <w:szCs w:val="20"/>
              </w:rPr>
            </w:pPr>
            <w:r>
              <w:rPr>
                <w:sz w:val="20"/>
                <w:szCs w:val="20"/>
              </w:rPr>
              <w:t>Page 490</w:t>
            </w:r>
          </w:p>
        </w:tc>
        <w:tc>
          <w:tcPr>
            <w:tcW w:w="3690" w:type="dxa"/>
          </w:tcPr>
          <w:p w:rsidR="001D06DC" w:rsidRPr="00D30D55" w:rsidRDefault="00D30D55" w:rsidP="001D06DC">
            <w:pPr>
              <w:tabs>
                <w:tab w:val="left" w:pos="12106"/>
              </w:tabs>
              <w:rPr>
                <w:sz w:val="20"/>
                <w:szCs w:val="20"/>
              </w:rPr>
            </w:pPr>
            <w:r>
              <w:rPr>
                <w:sz w:val="20"/>
                <w:szCs w:val="20"/>
              </w:rPr>
              <w:t>To restore faith in the banks</w:t>
            </w:r>
          </w:p>
        </w:tc>
        <w:tc>
          <w:tcPr>
            <w:tcW w:w="4860" w:type="dxa"/>
          </w:tcPr>
          <w:p w:rsidR="001D06DC" w:rsidRPr="00D30D55" w:rsidRDefault="00BB237B" w:rsidP="001D06DC">
            <w:pPr>
              <w:tabs>
                <w:tab w:val="left" w:pos="12106"/>
              </w:tabs>
              <w:rPr>
                <w:sz w:val="20"/>
                <w:szCs w:val="20"/>
              </w:rPr>
            </w:pPr>
            <w:r w:rsidRPr="00D30D55">
              <w:rPr>
                <w:sz w:val="20"/>
                <w:szCs w:val="20"/>
              </w:rPr>
              <w:t>The FDIC provided federal insurance for individua</w:t>
            </w:r>
            <w:r w:rsidRPr="00D30D55">
              <w:rPr>
                <w:sz w:val="20"/>
                <w:szCs w:val="20"/>
              </w:rPr>
              <w:t>l bank accounts of up to $5,000, reassuring millions of bank customers that their money was safe</w:t>
            </w:r>
            <w:r w:rsidR="00D30D55" w:rsidRPr="00D30D55">
              <w:rPr>
                <w:sz w:val="20"/>
                <w:szCs w:val="20"/>
              </w:rPr>
              <w:t>.  It also required banks to act cautiously with their consumers’ money.</w:t>
            </w:r>
          </w:p>
        </w:tc>
        <w:tc>
          <w:tcPr>
            <w:tcW w:w="1885" w:type="dxa"/>
          </w:tcPr>
          <w:p w:rsidR="001D06DC" w:rsidRPr="00D30D55" w:rsidRDefault="00D30D55" w:rsidP="001D06DC">
            <w:pPr>
              <w:tabs>
                <w:tab w:val="left" w:pos="12106"/>
              </w:tabs>
              <w:rPr>
                <w:sz w:val="20"/>
                <w:szCs w:val="20"/>
              </w:rPr>
            </w:pPr>
            <w:r>
              <w:rPr>
                <w:sz w:val="20"/>
                <w:szCs w:val="20"/>
              </w:rPr>
              <w:t>Consumers</w:t>
            </w: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t>CCC</w:t>
            </w:r>
          </w:p>
          <w:p w:rsidR="00D30D55" w:rsidRDefault="00D30D55" w:rsidP="00D33B2C">
            <w:pPr>
              <w:tabs>
                <w:tab w:val="left" w:pos="12106"/>
              </w:tabs>
              <w:jc w:val="center"/>
              <w:rPr>
                <w:sz w:val="20"/>
                <w:szCs w:val="20"/>
              </w:rPr>
            </w:pPr>
            <w:r>
              <w:rPr>
                <w:sz w:val="20"/>
                <w:szCs w:val="20"/>
              </w:rPr>
              <w:t>Civilian Conservation Corps</w:t>
            </w:r>
          </w:p>
          <w:p w:rsidR="002E7749" w:rsidRPr="00D30D55" w:rsidRDefault="002E7749" w:rsidP="00D33B2C">
            <w:pPr>
              <w:tabs>
                <w:tab w:val="left" w:pos="12106"/>
              </w:tabs>
              <w:jc w:val="center"/>
              <w:rPr>
                <w:sz w:val="20"/>
                <w:szCs w:val="20"/>
              </w:rPr>
            </w:pPr>
            <w:r>
              <w:rPr>
                <w:sz w:val="20"/>
                <w:szCs w:val="20"/>
              </w:rPr>
              <w:t>1933</w:t>
            </w:r>
          </w:p>
          <w:p w:rsidR="00D33B2C" w:rsidRDefault="00D33B2C"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Pr="00797503" w:rsidRDefault="00797503" w:rsidP="00D33B2C">
            <w:pPr>
              <w:tabs>
                <w:tab w:val="left" w:pos="12106"/>
              </w:tabs>
              <w:jc w:val="center"/>
              <w:rPr>
                <w:sz w:val="20"/>
                <w:szCs w:val="20"/>
              </w:rPr>
            </w:pPr>
            <w:r>
              <w:rPr>
                <w:sz w:val="20"/>
                <w:szCs w:val="20"/>
              </w:rPr>
              <w:t>Page 491</w:t>
            </w:r>
          </w:p>
        </w:tc>
        <w:tc>
          <w:tcPr>
            <w:tcW w:w="3690" w:type="dxa"/>
          </w:tcPr>
          <w:p w:rsidR="001D06DC" w:rsidRDefault="00D30D55" w:rsidP="001D06DC">
            <w:pPr>
              <w:tabs>
                <w:tab w:val="left" w:pos="12106"/>
              </w:tabs>
              <w:rPr>
                <w:sz w:val="20"/>
                <w:szCs w:val="20"/>
              </w:rPr>
            </w:pPr>
            <w:r>
              <w:rPr>
                <w:sz w:val="20"/>
                <w:szCs w:val="20"/>
              </w:rPr>
              <w:t xml:space="preserve">Unemployment </w:t>
            </w:r>
          </w:p>
          <w:p w:rsidR="008622BB" w:rsidRPr="008622BB" w:rsidRDefault="008622BB" w:rsidP="001D06DC">
            <w:pPr>
              <w:tabs>
                <w:tab w:val="left" w:pos="12106"/>
              </w:tabs>
              <w:rPr>
                <w:sz w:val="20"/>
                <w:szCs w:val="20"/>
              </w:rPr>
            </w:pPr>
            <w:r w:rsidRPr="008622BB">
              <w:rPr>
                <w:color w:val="222222"/>
                <w:sz w:val="20"/>
                <w:szCs w:val="20"/>
                <w:shd w:val="clear" w:color="auto" w:fill="FFFFFF"/>
              </w:rPr>
              <w:t>Provided jobs for single males on conservation projects.</w:t>
            </w:r>
          </w:p>
        </w:tc>
        <w:tc>
          <w:tcPr>
            <w:tcW w:w="4860" w:type="dxa"/>
          </w:tcPr>
          <w:p w:rsidR="001D06DC" w:rsidRDefault="00D30D55" w:rsidP="00D30D55">
            <w:pPr>
              <w:tabs>
                <w:tab w:val="left" w:pos="12106"/>
              </w:tabs>
              <w:rPr>
                <w:sz w:val="20"/>
                <w:szCs w:val="20"/>
              </w:rPr>
            </w:pPr>
            <w:r>
              <w:rPr>
                <w:sz w:val="20"/>
                <w:szCs w:val="20"/>
              </w:rPr>
              <w:t>Put young men aged 18 to 25 to work building roads, developing parks, planting trees, and helping in soil-erosion and flood-control projects.</w:t>
            </w:r>
          </w:p>
          <w:p w:rsidR="00F56CAF" w:rsidRDefault="00F56CAF" w:rsidP="00D30D55">
            <w:pPr>
              <w:tabs>
                <w:tab w:val="left" w:pos="12106"/>
              </w:tabs>
              <w:rPr>
                <w:sz w:val="20"/>
                <w:szCs w:val="20"/>
              </w:rPr>
            </w:pPr>
            <w:r>
              <w:rPr>
                <w:sz w:val="20"/>
                <w:szCs w:val="20"/>
              </w:rPr>
              <w:t>The CCC paid a small wage, $30 a month, of which $25 was automatically sent home to the worker’s family.  It also supplied free food and uniforms and lodging in work camps.</w:t>
            </w:r>
          </w:p>
          <w:p w:rsidR="00F56CAF" w:rsidRDefault="00F56CAF" w:rsidP="00D30D55">
            <w:pPr>
              <w:tabs>
                <w:tab w:val="left" w:pos="12106"/>
              </w:tabs>
              <w:rPr>
                <w:sz w:val="20"/>
                <w:szCs w:val="20"/>
              </w:rPr>
            </w:pPr>
            <w:r>
              <w:rPr>
                <w:sz w:val="20"/>
                <w:szCs w:val="20"/>
              </w:rPr>
              <w:t xml:space="preserve">*Accomplishments include planting over 3 billion trees, developing over 800 state parks, and building more than 46,000 bridges. </w:t>
            </w:r>
          </w:p>
          <w:p w:rsidR="00F56CAF" w:rsidRPr="00D30D55" w:rsidRDefault="00F56CAF" w:rsidP="00D30D55">
            <w:pPr>
              <w:tabs>
                <w:tab w:val="left" w:pos="12106"/>
              </w:tabs>
              <w:rPr>
                <w:sz w:val="20"/>
                <w:szCs w:val="20"/>
              </w:rPr>
            </w:pPr>
            <w:r>
              <w:rPr>
                <w:sz w:val="20"/>
                <w:szCs w:val="20"/>
              </w:rPr>
              <w:t xml:space="preserve">  </w:t>
            </w:r>
          </w:p>
        </w:tc>
        <w:tc>
          <w:tcPr>
            <w:tcW w:w="1885" w:type="dxa"/>
          </w:tcPr>
          <w:p w:rsidR="00F56CAF" w:rsidRDefault="00F56CAF" w:rsidP="00F56CAF">
            <w:pPr>
              <w:tabs>
                <w:tab w:val="left" w:pos="12106"/>
              </w:tabs>
              <w:rPr>
                <w:sz w:val="20"/>
                <w:szCs w:val="20"/>
              </w:rPr>
            </w:pPr>
            <w:r>
              <w:rPr>
                <w:sz w:val="20"/>
                <w:szCs w:val="20"/>
              </w:rPr>
              <w:t>Men ages 18-25</w:t>
            </w:r>
          </w:p>
          <w:p w:rsidR="00F56CAF" w:rsidRPr="00D30D55" w:rsidRDefault="00F56CAF" w:rsidP="00F56CAF">
            <w:pPr>
              <w:tabs>
                <w:tab w:val="left" w:pos="12106"/>
              </w:tabs>
              <w:rPr>
                <w:sz w:val="20"/>
                <w:szCs w:val="20"/>
              </w:rPr>
            </w:pPr>
            <w:r>
              <w:rPr>
                <w:sz w:val="20"/>
                <w:szCs w:val="20"/>
              </w:rPr>
              <w:t>Families</w:t>
            </w: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t>TVA</w:t>
            </w:r>
          </w:p>
          <w:p w:rsidR="00F56CAF" w:rsidRDefault="00F56CAF" w:rsidP="00D33B2C">
            <w:pPr>
              <w:tabs>
                <w:tab w:val="left" w:pos="12106"/>
              </w:tabs>
              <w:jc w:val="center"/>
              <w:rPr>
                <w:sz w:val="20"/>
                <w:szCs w:val="20"/>
              </w:rPr>
            </w:pPr>
            <w:r>
              <w:rPr>
                <w:sz w:val="20"/>
                <w:szCs w:val="20"/>
              </w:rPr>
              <w:t>Tennessee Valley Authority</w:t>
            </w:r>
          </w:p>
          <w:p w:rsidR="00F56CAF" w:rsidRPr="00F56CAF" w:rsidRDefault="00F56CAF" w:rsidP="00D33B2C">
            <w:pPr>
              <w:tabs>
                <w:tab w:val="left" w:pos="12106"/>
              </w:tabs>
              <w:jc w:val="center"/>
              <w:rPr>
                <w:sz w:val="20"/>
                <w:szCs w:val="20"/>
              </w:rPr>
            </w:pPr>
            <w:r>
              <w:rPr>
                <w:sz w:val="20"/>
                <w:szCs w:val="20"/>
              </w:rPr>
              <w:t>May 18, 1933</w:t>
            </w:r>
          </w:p>
          <w:p w:rsidR="00D33B2C" w:rsidRDefault="00D33B2C" w:rsidP="00D33B2C">
            <w:pPr>
              <w:tabs>
                <w:tab w:val="left" w:pos="12106"/>
              </w:tabs>
              <w:jc w:val="center"/>
              <w:rPr>
                <w:sz w:val="20"/>
                <w:szCs w:val="20"/>
              </w:rPr>
            </w:pPr>
          </w:p>
          <w:p w:rsidR="00797503" w:rsidRPr="00F56CAF" w:rsidRDefault="00797503" w:rsidP="00D33B2C">
            <w:pPr>
              <w:tabs>
                <w:tab w:val="left" w:pos="12106"/>
              </w:tabs>
              <w:jc w:val="center"/>
              <w:rPr>
                <w:sz w:val="20"/>
                <w:szCs w:val="20"/>
              </w:rPr>
            </w:pPr>
            <w:r>
              <w:rPr>
                <w:sz w:val="20"/>
                <w:szCs w:val="20"/>
              </w:rPr>
              <w:t>Page 491, 520</w:t>
            </w:r>
          </w:p>
        </w:tc>
        <w:tc>
          <w:tcPr>
            <w:tcW w:w="3690" w:type="dxa"/>
          </w:tcPr>
          <w:p w:rsidR="001D06DC" w:rsidRPr="00D30D55" w:rsidRDefault="00F56CAF" w:rsidP="001D06DC">
            <w:pPr>
              <w:tabs>
                <w:tab w:val="left" w:pos="12106"/>
              </w:tabs>
              <w:rPr>
                <w:sz w:val="20"/>
                <w:szCs w:val="20"/>
              </w:rPr>
            </w:pPr>
            <w:r>
              <w:rPr>
                <w:sz w:val="20"/>
                <w:szCs w:val="20"/>
              </w:rPr>
              <w:t xml:space="preserve">The badly depressed Tennessee River Valley </w:t>
            </w:r>
          </w:p>
        </w:tc>
        <w:tc>
          <w:tcPr>
            <w:tcW w:w="4860" w:type="dxa"/>
          </w:tcPr>
          <w:p w:rsidR="001D06DC" w:rsidRDefault="00F56CAF" w:rsidP="001D06DC">
            <w:pPr>
              <w:tabs>
                <w:tab w:val="left" w:pos="12106"/>
              </w:tabs>
              <w:rPr>
                <w:sz w:val="20"/>
                <w:szCs w:val="20"/>
              </w:rPr>
            </w:pPr>
            <w:r>
              <w:rPr>
                <w:sz w:val="20"/>
                <w:szCs w:val="20"/>
              </w:rPr>
              <w:t>Renovated five existing dams and constructed 20 new ones, created thousands of jobs, and provided flood control, hydroelectric power, and other benefits to an impoverished region.</w:t>
            </w:r>
          </w:p>
          <w:p w:rsidR="00F56CAF" w:rsidRPr="00D30D55" w:rsidRDefault="00F56CAF" w:rsidP="001D06DC">
            <w:pPr>
              <w:tabs>
                <w:tab w:val="left" w:pos="12106"/>
              </w:tabs>
              <w:rPr>
                <w:sz w:val="20"/>
                <w:szCs w:val="20"/>
              </w:rPr>
            </w:pPr>
          </w:p>
        </w:tc>
        <w:tc>
          <w:tcPr>
            <w:tcW w:w="1885" w:type="dxa"/>
          </w:tcPr>
          <w:p w:rsidR="001D06DC" w:rsidRPr="00D30D55" w:rsidRDefault="00F56CAF" w:rsidP="001D06DC">
            <w:pPr>
              <w:tabs>
                <w:tab w:val="left" w:pos="12106"/>
              </w:tabs>
              <w:rPr>
                <w:sz w:val="20"/>
                <w:szCs w:val="20"/>
              </w:rPr>
            </w:pPr>
            <w:r>
              <w:rPr>
                <w:sz w:val="20"/>
                <w:szCs w:val="20"/>
              </w:rPr>
              <w:t>Tennessee River Valley</w:t>
            </w: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lastRenderedPageBreak/>
              <w:t>AAA</w:t>
            </w:r>
          </w:p>
          <w:p w:rsidR="00F56CAF" w:rsidRDefault="00F56CAF" w:rsidP="00D33B2C">
            <w:pPr>
              <w:tabs>
                <w:tab w:val="left" w:pos="12106"/>
              </w:tabs>
              <w:jc w:val="center"/>
              <w:rPr>
                <w:sz w:val="20"/>
                <w:szCs w:val="20"/>
              </w:rPr>
            </w:pPr>
            <w:r>
              <w:rPr>
                <w:sz w:val="20"/>
                <w:szCs w:val="20"/>
              </w:rPr>
              <w:t>Agricultural Adjustment Act</w:t>
            </w:r>
          </w:p>
          <w:p w:rsidR="002E7749" w:rsidRPr="00F56CAF" w:rsidRDefault="002E7749" w:rsidP="00D33B2C">
            <w:pPr>
              <w:tabs>
                <w:tab w:val="left" w:pos="12106"/>
              </w:tabs>
              <w:jc w:val="center"/>
              <w:rPr>
                <w:sz w:val="20"/>
                <w:szCs w:val="20"/>
              </w:rPr>
            </w:pPr>
            <w:r>
              <w:rPr>
                <w:sz w:val="20"/>
                <w:szCs w:val="20"/>
              </w:rPr>
              <w:t>1933</w:t>
            </w:r>
          </w:p>
          <w:p w:rsidR="00D33B2C" w:rsidRDefault="00D33B2C"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Default="00797503" w:rsidP="00D33B2C">
            <w:pPr>
              <w:tabs>
                <w:tab w:val="left" w:pos="12106"/>
              </w:tabs>
              <w:jc w:val="center"/>
              <w:rPr>
                <w:b/>
                <w:sz w:val="20"/>
                <w:szCs w:val="20"/>
              </w:rPr>
            </w:pPr>
          </w:p>
          <w:p w:rsidR="00797503" w:rsidRPr="00797503" w:rsidRDefault="00797503" w:rsidP="00D33B2C">
            <w:pPr>
              <w:tabs>
                <w:tab w:val="left" w:pos="12106"/>
              </w:tabs>
              <w:jc w:val="center"/>
              <w:rPr>
                <w:sz w:val="20"/>
                <w:szCs w:val="20"/>
              </w:rPr>
            </w:pPr>
            <w:r w:rsidRPr="00797503">
              <w:rPr>
                <w:sz w:val="20"/>
                <w:szCs w:val="20"/>
              </w:rPr>
              <w:t>Page 491</w:t>
            </w:r>
          </w:p>
        </w:tc>
        <w:tc>
          <w:tcPr>
            <w:tcW w:w="3690" w:type="dxa"/>
          </w:tcPr>
          <w:p w:rsidR="001D06DC" w:rsidRDefault="00F56CAF" w:rsidP="001D06DC">
            <w:pPr>
              <w:tabs>
                <w:tab w:val="left" w:pos="12106"/>
              </w:tabs>
              <w:rPr>
                <w:sz w:val="20"/>
                <w:szCs w:val="20"/>
              </w:rPr>
            </w:pPr>
            <w:r>
              <w:rPr>
                <w:sz w:val="20"/>
                <w:szCs w:val="20"/>
              </w:rPr>
              <w:t>Raise crop prices</w:t>
            </w:r>
          </w:p>
          <w:p w:rsidR="002E7749" w:rsidRPr="00D30D55" w:rsidRDefault="002E7749" w:rsidP="001D06DC">
            <w:pPr>
              <w:tabs>
                <w:tab w:val="left" w:pos="12106"/>
              </w:tabs>
              <w:rPr>
                <w:sz w:val="20"/>
                <w:szCs w:val="20"/>
              </w:rPr>
            </w:pPr>
            <w:r>
              <w:rPr>
                <w:sz w:val="20"/>
                <w:szCs w:val="20"/>
              </w:rPr>
              <w:t>Aided Farmers and Regulated crop production</w:t>
            </w:r>
          </w:p>
        </w:tc>
        <w:tc>
          <w:tcPr>
            <w:tcW w:w="4860" w:type="dxa"/>
          </w:tcPr>
          <w:p w:rsidR="001D06DC" w:rsidRDefault="00603AC4" w:rsidP="001D06DC">
            <w:pPr>
              <w:tabs>
                <w:tab w:val="left" w:pos="12106"/>
              </w:tabs>
              <w:rPr>
                <w:color w:val="222222"/>
                <w:sz w:val="20"/>
                <w:szCs w:val="20"/>
                <w:shd w:val="clear" w:color="auto" w:fill="FFFFFF"/>
              </w:rPr>
            </w:pPr>
            <w:r w:rsidRPr="00603AC4">
              <w:rPr>
                <w:color w:val="222222"/>
                <w:sz w:val="20"/>
                <w:szCs w:val="20"/>
                <w:shd w:val="clear" w:color="auto" w:fill="FFFFFF"/>
              </w:rPr>
              <w:t>The theory was that reduced supply would boost prices. In some cases, crops were too far advanced for the acreage reduction to take effect. As a result, the government paid cotton growers $200 million to plow under 10 million acres of their crop. It also paid hog farmers to slaughter 6 million pigs. This policy upset many Americans, who protested the destruction of food when many people were going hungry. It did, however, help raise farm prices and put more money in farmers’ pockets.</w:t>
            </w:r>
          </w:p>
          <w:p w:rsidR="00603AC4" w:rsidRPr="00603AC4" w:rsidRDefault="00603AC4" w:rsidP="001D06DC">
            <w:pPr>
              <w:tabs>
                <w:tab w:val="left" w:pos="12106"/>
              </w:tabs>
              <w:rPr>
                <w:sz w:val="20"/>
                <w:szCs w:val="20"/>
              </w:rPr>
            </w:pPr>
          </w:p>
        </w:tc>
        <w:tc>
          <w:tcPr>
            <w:tcW w:w="1885" w:type="dxa"/>
          </w:tcPr>
          <w:p w:rsidR="001D06DC" w:rsidRPr="00D30D55" w:rsidRDefault="00F56CAF" w:rsidP="001D06DC">
            <w:pPr>
              <w:tabs>
                <w:tab w:val="left" w:pos="12106"/>
              </w:tabs>
              <w:rPr>
                <w:sz w:val="20"/>
                <w:szCs w:val="20"/>
              </w:rPr>
            </w:pPr>
            <w:r>
              <w:rPr>
                <w:sz w:val="20"/>
                <w:szCs w:val="20"/>
              </w:rPr>
              <w:t>Farmers (more $$)</w:t>
            </w: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t>NIRA</w:t>
            </w:r>
          </w:p>
          <w:p w:rsidR="00F56CAF" w:rsidRDefault="00F56CAF" w:rsidP="00D33B2C">
            <w:pPr>
              <w:tabs>
                <w:tab w:val="left" w:pos="12106"/>
              </w:tabs>
              <w:jc w:val="center"/>
              <w:rPr>
                <w:sz w:val="20"/>
                <w:szCs w:val="20"/>
              </w:rPr>
            </w:pPr>
            <w:r>
              <w:rPr>
                <w:sz w:val="20"/>
                <w:szCs w:val="20"/>
              </w:rPr>
              <w:t>National Industrial Recovery Act</w:t>
            </w:r>
          </w:p>
          <w:p w:rsidR="00F56CAF" w:rsidRPr="00F56CAF" w:rsidRDefault="00F56CAF" w:rsidP="00D33B2C">
            <w:pPr>
              <w:tabs>
                <w:tab w:val="left" w:pos="12106"/>
              </w:tabs>
              <w:jc w:val="center"/>
              <w:rPr>
                <w:sz w:val="20"/>
                <w:szCs w:val="20"/>
              </w:rPr>
            </w:pPr>
            <w:r>
              <w:rPr>
                <w:sz w:val="20"/>
                <w:szCs w:val="20"/>
              </w:rPr>
              <w:t>June 1933</w:t>
            </w:r>
          </w:p>
          <w:p w:rsidR="00D33B2C" w:rsidRDefault="00D33B2C"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Pr="00797503" w:rsidRDefault="00797503" w:rsidP="00D33B2C">
            <w:pPr>
              <w:tabs>
                <w:tab w:val="left" w:pos="12106"/>
              </w:tabs>
              <w:jc w:val="center"/>
              <w:rPr>
                <w:sz w:val="20"/>
                <w:szCs w:val="20"/>
              </w:rPr>
            </w:pPr>
            <w:r>
              <w:rPr>
                <w:sz w:val="20"/>
                <w:szCs w:val="20"/>
              </w:rPr>
              <w:t>Page492</w:t>
            </w:r>
          </w:p>
        </w:tc>
        <w:tc>
          <w:tcPr>
            <w:tcW w:w="3690" w:type="dxa"/>
          </w:tcPr>
          <w:p w:rsidR="001D06DC" w:rsidRPr="007D3028" w:rsidRDefault="006F69A3" w:rsidP="001D06DC">
            <w:pPr>
              <w:tabs>
                <w:tab w:val="left" w:pos="12106"/>
              </w:tabs>
              <w:rPr>
                <w:sz w:val="20"/>
                <w:szCs w:val="20"/>
              </w:rPr>
            </w:pPr>
            <w:r>
              <w:rPr>
                <w:color w:val="222222"/>
                <w:sz w:val="20"/>
                <w:szCs w:val="20"/>
                <w:shd w:val="clear" w:color="auto" w:fill="FFFFFF"/>
              </w:rPr>
              <w:t>S</w:t>
            </w:r>
            <w:r w:rsidR="007D3028" w:rsidRPr="007D3028">
              <w:rPr>
                <w:color w:val="222222"/>
                <w:sz w:val="20"/>
                <w:szCs w:val="20"/>
                <w:shd w:val="clear" w:color="auto" w:fill="FFFFFF"/>
              </w:rPr>
              <w:t>ought to promote industrial growth by establishing codes of fair practice for individual industries.</w:t>
            </w:r>
          </w:p>
        </w:tc>
        <w:tc>
          <w:tcPr>
            <w:tcW w:w="4860" w:type="dxa"/>
          </w:tcPr>
          <w:p w:rsidR="00FA01E2" w:rsidRPr="00FA01E2" w:rsidRDefault="00FA01E2" w:rsidP="001D06DC">
            <w:pPr>
              <w:tabs>
                <w:tab w:val="left" w:pos="12106"/>
              </w:tabs>
              <w:rPr>
                <w:color w:val="222222"/>
                <w:sz w:val="20"/>
                <w:szCs w:val="20"/>
                <w:shd w:val="clear" w:color="auto" w:fill="FFFFFF"/>
              </w:rPr>
            </w:pPr>
            <w:r w:rsidRPr="00FA01E2">
              <w:rPr>
                <w:color w:val="222222"/>
                <w:sz w:val="20"/>
                <w:szCs w:val="20"/>
                <w:shd w:val="clear" w:color="auto" w:fill="FFFFFF"/>
              </w:rPr>
              <w:t>It created the National Recovery Administration (NRA), which set prices of many products and established standards. The aim of the NRA was to promote recovery by interrupting the trend of wage cuts, falling prices, and layoffs.</w:t>
            </w:r>
            <w:r w:rsidRPr="00FA01E2">
              <w:rPr>
                <w:color w:val="222222"/>
                <w:sz w:val="20"/>
                <w:szCs w:val="20"/>
                <w:shd w:val="clear" w:color="auto" w:fill="FFFFFF"/>
              </w:rPr>
              <w:t xml:space="preserve">  </w:t>
            </w:r>
          </w:p>
          <w:p w:rsidR="001D06DC" w:rsidRDefault="00FA01E2" w:rsidP="001D06DC">
            <w:pPr>
              <w:tabs>
                <w:tab w:val="left" w:pos="12106"/>
              </w:tabs>
              <w:rPr>
                <w:color w:val="222222"/>
                <w:sz w:val="20"/>
                <w:szCs w:val="20"/>
                <w:shd w:val="clear" w:color="auto" w:fill="FFFFFF"/>
              </w:rPr>
            </w:pPr>
            <w:r w:rsidRPr="00FA01E2">
              <w:rPr>
                <w:color w:val="222222"/>
                <w:sz w:val="20"/>
                <w:szCs w:val="20"/>
                <w:shd w:val="clear" w:color="auto" w:fill="FFFFFF"/>
              </w:rPr>
              <w:t>The codes of fair practice had been drafted in joint meetings of businesses and representatives of workers and consumers. These codes both limited production and established prices. Because businesses were given new concessions, workers made demands. Congress met their demands by passing a section of the NIRA guaranteeing workers’ right to unionize and to bargain collectively.</w:t>
            </w:r>
          </w:p>
          <w:p w:rsidR="00FA01E2" w:rsidRPr="00D30D55" w:rsidRDefault="00FA01E2" w:rsidP="001D06DC">
            <w:pPr>
              <w:tabs>
                <w:tab w:val="left" w:pos="12106"/>
              </w:tabs>
              <w:rPr>
                <w:sz w:val="20"/>
                <w:szCs w:val="20"/>
              </w:rPr>
            </w:pPr>
          </w:p>
        </w:tc>
        <w:tc>
          <w:tcPr>
            <w:tcW w:w="1885" w:type="dxa"/>
          </w:tcPr>
          <w:p w:rsidR="001D06DC" w:rsidRPr="00D30D55" w:rsidRDefault="00603AC4" w:rsidP="001D06DC">
            <w:pPr>
              <w:tabs>
                <w:tab w:val="left" w:pos="12106"/>
              </w:tabs>
              <w:rPr>
                <w:sz w:val="20"/>
                <w:szCs w:val="20"/>
              </w:rPr>
            </w:pPr>
            <w:r>
              <w:rPr>
                <w:sz w:val="20"/>
                <w:szCs w:val="20"/>
              </w:rPr>
              <w:t>Industries</w:t>
            </w: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t>WPA</w:t>
            </w:r>
          </w:p>
          <w:p w:rsidR="008622BB" w:rsidRPr="008622BB" w:rsidRDefault="008622BB" w:rsidP="00D33B2C">
            <w:pPr>
              <w:tabs>
                <w:tab w:val="left" w:pos="12106"/>
              </w:tabs>
              <w:jc w:val="center"/>
              <w:rPr>
                <w:sz w:val="20"/>
                <w:szCs w:val="20"/>
              </w:rPr>
            </w:pPr>
            <w:r>
              <w:rPr>
                <w:sz w:val="20"/>
                <w:szCs w:val="20"/>
              </w:rPr>
              <w:t>Works Progress Administration</w:t>
            </w:r>
          </w:p>
          <w:p w:rsidR="00D33B2C" w:rsidRDefault="002E7749" w:rsidP="00D33B2C">
            <w:pPr>
              <w:tabs>
                <w:tab w:val="left" w:pos="12106"/>
              </w:tabs>
              <w:jc w:val="center"/>
              <w:rPr>
                <w:sz w:val="20"/>
                <w:szCs w:val="20"/>
              </w:rPr>
            </w:pPr>
            <w:r>
              <w:rPr>
                <w:sz w:val="20"/>
                <w:szCs w:val="20"/>
              </w:rPr>
              <w:t>1935</w:t>
            </w:r>
          </w:p>
          <w:p w:rsidR="002E7749" w:rsidRDefault="002E7749"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Pr="002E7749" w:rsidRDefault="00797503" w:rsidP="00D33B2C">
            <w:pPr>
              <w:tabs>
                <w:tab w:val="left" w:pos="12106"/>
              </w:tabs>
              <w:jc w:val="center"/>
              <w:rPr>
                <w:sz w:val="20"/>
                <w:szCs w:val="20"/>
              </w:rPr>
            </w:pPr>
            <w:r>
              <w:rPr>
                <w:sz w:val="20"/>
                <w:szCs w:val="20"/>
              </w:rPr>
              <w:t>Page498-499</w:t>
            </w:r>
          </w:p>
        </w:tc>
        <w:tc>
          <w:tcPr>
            <w:tcW w:w="3690" w:type="dxa"/>
          </w:tcPr>
          <w:p w:rsidR="001D06DC" w:rsidRPr="008622BB" w:rsidRDefault="008622BB" w:rsidP="001D06DC">
            <w:pPr>
              <w:tabs>
                <w:tab w:val="left" w:pos="12106"/>
              </w:tabs>
              <w:rPr>
                <w:sz w:val="20"/>
                <w:szCs w:val="20"/>
              </w:rPr>
            </w:pPr>
            <w:r w:rsidRPr="008622BB">
              <w:rPr>
                <w:color w:val="222222"/>
                <w:sz w:val="20"/>
                <w:szCs w:val="20"/>
                <w:shd w:val="clear" w:color="auto" w:fill="FFFFFF"/>
              </w:rPr>
              <w:t>The WPA set out to create as many jobs as possible as quickly as possible.</w:t>
            </w:r>
          </w:p>
        </w:tc>
        <w:tc>
          <w:tcPr>
            <w:tcW w:w="4860" w:type="dxa"/>
          </w:tcPr>
          <w:p w:rsidR="001D06DC" w:rsidRDefault="00603AC4" w:rsidP="00603AC4">
            <w:pPr>
              <w:tabs>
                <w:tab w:val="left" w:pos="12106"/>
              </w:tabs>
              <w:rPr>
                <w:color w:val="222222"/>
                <w:sz w:val="20"/>
                <w:szCs w:val="20"/>
                <w:shd w:val="clear" w:color="auto" w:fill="FFFFFF"/>
              </w:rPr>
            </w:pPr>
            <w:r w:rsidRPr="00FA01E2">
              <w:rPr>
                <w:color w:val="222222"/>
                <w:sz w:val="20"/>
                <w:szCs w:val="20"/>
                <w:shd w:val="clear" w:color="auto" w:fill="FFFFFF"/>
              </w:rPr>
              <w:t>Between 1935 and 1943, it spent $11 billion to give jobs to more than 8 million workers, most of them unskilled. These workers built 850 airports throughout the country, constructed or repaired 651,000 miles of roads and streets, and put up more than 125,000 public buildings. Women workers in sewing groups made 300 million garments for the needy. Although criticized by some as a make-work project, the WPA produced public works of lasting value to the nation and gave working people a sense of hope and purpose.</w:t>
            </w:r>
          </w:p>
          <w:p w:rsidR="00FA01E2" w:rsidRPr="00FA01E2" w:rsidRDefault="00FA01E2" w:rsidP="00603AC4">
            <w:pPr>
              <w:tabs>
                <w:tab w:val="left" w:pos="12106"/>
              </w:tabs>
              <w:rPr>
                <w:color w:val="222222"/>
                <w:sz w:val="20"/>
                <w:szCs w:val="20"/>
                <w:shd w:val="clear" w:color="auto" w:fill="FFFFFF"/>
              </w:rPr>
            </w:pPr>
          </w:p>
          <w:p w:rsidR="00603AC4" w:rsidRDefault="00603AC4" w:rsidP="00603AC4">
            <w:pPr>
              <w:tabs>
                <w:tab w:val="left" w:pos="12106"/>
              </w:tabs>
              <w:rPr>
                <w:color w:val="222222"/>
                <w:sz w:val="20"/>
                <w:szCs w:val="20"/>
                <w:shd w:val="clear" w:color="auto" w:fill="FFFFFF"/>
              </w:rPr>
            </w:pPr>
            <w:r w:rsidRPr="00FA01E2">
              <w:rPr>
                <w:color w:val="222222"/>
                <w:sz w:val="20"/>
                <w:szCs w:val="20"/>
                <w:shd w:val="clear" w:color="auto" w:fill="FFFFFF"/>
              </w:rPr>
              <w:t xml:space="preserve">In addition, the WPA employed many professionals who wrote guides to cities, collected historical slave </w:t>
            </w:r>
            <w:r w:rsidRPr="00FA01E2">
              <w:rPr>
                <w:color w:val="222222"/>
                <w:sz w:val="20"/>
                <w:szCs w:val="20"/>
                <w:shd w:val="clear" w:color="auto" w:fill="FFFFFF"/>
              </w:rPr>
              <w:lastRenderedPageBreak/>
              <w:t>narratives, painted murals on the walls of schools</w:t>
            </w:r>
            <w:r w:rsidR="00FA01E2" w:rsidRPr="00FA01E2">
              <w:rPr>
                <w:color w:val="222222"/>
                <w:sz w:val="20"/>
                <w:szCs w:val="20"/>
                <w:shd w:val="clear" w:color="auto" w:fill="FFFFFF"/>
              </w:rPr>
              <w:t xml:space="preserve"> </w:t>
            </w:r>
            <w:r w:rsidR="00FA01E2" w:rsidRPr="00FA01E2">
              <w:rPr>
                <w:color w:val="222222"/>
                <w:sz w:val="20"/>
                <w:szCs w:val="20"/>
                <w:shd w:val="clear" w:color="auto" w:fill="FFFFFF"/>
              </w:rPr>
              <w:t>and other public buildings, and performed in theater troupes around the country.</w:t>
            </w:r>
          </w:p>
          <w:p w:rsidR="00FA01E2" w:rsidRPr="00FA01E2" w:rsidRDefault="00FA01E2" w:rsidP="00603AC4">
            <w:pPr>
              <w:tabs>
                <w:tab w:val="left" w:pos="12106"/>
              </w:tabs>
              <w:rPr>
                <w:sz w:val="20"/>
                <w:szCs w:val="20"/>
              </w:rPr>
            </w:pPr>
          </w:p>
        </w:tc>
        <w:tc>
          <w:tcPr>
            <w:tcW w:w="1885" w:type="dxa"/>
          </w:tcPr>
          <w:p w:rsidR="001D06DC" w:rsidRDefault="00FA01E2" w:rsidP="001D06DC">
            <w:pPr>
              <w:tabs>
                <w:tab w:val="left" w:pos="12106"/>
              </w:tabs>
              <w:rPr>
                <w:sz w:val="20"/>
                <w:szCs w:val="20"/>
              </w:rPr>
            </w:pPr>
            <w:r>
              <w:rPr>
                <w:sz w:val="20"/>
                <w:szCs w:val="20"/>
              </w:rPr>
              <w:lastRenderedPageBreak/>
              <w:t>Youth</w:t>
            </w:r>
          </w:p>
          <w:p w:rsidR="00FA01E2" w:rsidRDefault="00FA01E2" w:rsidP="001D06DC">
            <w:pPr>
              <w:tabs>
                <w:tab w:val="left" w:pos="12106"/>
              </w:tabs>
              <w:rPr>
                <w:sz w:val="20"/>
                <w:szCs w:val="20"/>
              </w:rPr>
            </w:pPr>
            <w:r>
              <w:rPr>
                <w:sz w:val="20"/>
                <w:szCs w:val="20"/>
              </w:rPr>
              <w:t>Professionals</w:t>
            </w:r>
          </w:p>
          <w:p w:rsidR="00FA01E2" w:rsidRPr="00D30D55" w:rsidRDefault="00FA01E2" w:rsidP="001D06DC">
            <w:pPr>
              <w:tabs>
                <w:tab w:val="left" w:pos="12106"/>
              </w:tabs>
              <w:rPr>
                <w:sz w:val="20"/>
                <w:szCs w:val="20"/>
              </w:rPr>
            </w:pPr>
            <w:r>
              <w:rPr>
                <w:sz w:val="20"/>
                <w:szCs w:val="20"/>
              </w:rPr>
              <w:t>Other Workers</w:t>
            </w: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t>Social Security</w:t>
            </w:r>
          </w:p>
          <w:p w:rsidR="008622BB" w:rsidRDefault="008622BB" w:rsidP="00D33B2C">
            <w:pPr>
              <w:tabs>
                <w:tab w:val="left" w:pos="12106"/>
              </w:tabs>
              <w:jc w:val="center"/>
              <w:rPr>
                <w:sz w:val="20"/>
                <w:szCs w:val="20"/>
              </w:rPr>
            </w:pPr>
            <w:r>
              <w:rPr>
                <w:sz w:val="20"/>
                <w:szCs w:val="20"/>
              </w:rPr>
              <w:t>Social Security Act</w:t>
            </w:r>
          </w:p>
          <w:p w:rsidR="008622BB" w:rsidRDefault="008622BB" w:rsidP="00D33B2C">
            <w:pPr>
              <w:tabs>
                <w:tab w:val="left" w:pos="12106"/>
              </w:tabs>
              <w:jc w:val="center"/>
              <w:rPr>
                <w:sz w:val="20"/>
                <w:szCs w:val="20"/>
              </w:rPr>
            </w:pPr>
            <w:r>
              <w:rPr>
                <w:sz w:val="20"/>
                <w:szCs w:val="20"/>
              </w:rPr>
              <w:t>1935</w:t>
            </w: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Default="00797503" w:rsidP="00D33B2C">
            <w:pPr>
              <w:tabs>
                <w:tab w:val="left" w:pos="12106"/>
              </w:tabs>
              <w:jc w:val="center"/>
              <w:rPr>
                <w:sz w:val="20"/>
                <w:szCs w:val="20"/>
              </w:rPr>
            </w:pPr>
          </w:p>
          <w:p w:rsidR="00797503" w:rsidRPr="008622BB" w:rsidRDefault="00797503" w:rsidP="00D33B2C">
            <w:pPr>
              <w:tabs>
                <w:tab w:val="left" w:pos="12106"/>
              </w:tabs>
              <w:jc w:val="center"/>
              <w:rPr>
                <w:sz w:val="20"/>
                <w:szCs w:val="20"/>
              </w:rPr>
            </w:pPr>
            <w:r>
              <w:rPr>
                <w:sz w:val="20"/>
                <w:szCs w:val="20"/>
              </w:rPr>
              <w:t>Page 501</w:t>
            </w:r>
          </w:p>
          <w:p w:rsidR="00D33B2C" w:rsidRPr="00D30D55" w:rsidRDefault="00D33B2C" w:rsidP="00D33B2C">
            <w:pPr>
              <w:tabs>
                <w:tab w:val="left" w:pos="12106"/>
              </w:tabs>
              <w:jc w:val="center"/>
              <w:rPr>
                <w:b/>
                <w:sz w:val="20"/>
                <w:szCs w:val="20"/>
              </w:rPr>
            </w:pPr>
          </w:p>
        </w:tc>
        <w:tc>
          <w:tcPr>
            <w:tcW w:w="3690" w:type="dxa"/>
          </w:tcPr>
          <w:p w:rsidR="001D06DC" w:rsidRPr="002E7749" w:rsidRDefault="002E7749" w:rsidP="001D06DC">
            <w:pPr>
              <w:tabs>
                <w:tab w:val="left" w:pos="12106"/>
              </w:tabs>
              <w:rPr>
                <w:sz w:val="20"/>
                <w:szCs w:val="20"/>
              </w:rPr>
            </w:pPr>
            <w:r w:rsidRPr="002E7749">
              <w:rPr>
                <w:color w:val="222222"/>
                <w:sz w:val="20"/>
                <w:szCs w:val="20"/>
                <w:shd w:val="clear" w:color="auto" w:fill="FFFFFF"/>
              </w:rPr>
              <w:t>Provided a pension for retired workers and their spouses and aided people with disabilities.</w:t>
            </w:r>
          </w:p>
        </w:tc>
        <w:tc>
          <w:tcPr>
            <w:tcW w:w="4860" w:type="dxa"/>
          </w:tcPr>
          <w:p w:rsidR="001D06DC" w:rsidRDefault="008622BB" w:rsidP="008622BB">
            <w:pPr>
              <w:tabs>
                <w:tab w:val="left" w:pos="12106"/>
              </w:tabs>
              <w:rPr>
                <w:color w:val="222222"/>
                <w:sz w:val="20"/>
                <w:szCs w:val="20"/>
                <w:shd w:val="clear" w:color="auto" w:fill="FFFFFF"/>
              </w:rPr>
            </w:pPr>
            <w:r>
              <w:rPr>
                <w:color w:val="222222"/>
                <w:sz w:val="20"/>
                <w:szCs w:val="20"/>
                <w:shd w:val="clear" w:color="auto" w:fill="FFFFFF"/>
              </w:rPr>
              <w:t>*</w:t>
            </w:r>
            <w:r w:rsidRPr="008622BB">
              <w:rPr>
                <w:color w:val="222222"/>
                <w:sz w:val="20"/>
                <w:szCs w:val="20"/>
                <w:shd w:val="clear" w:color="auto" w:fill="FFFFFF"/>
              </w:rPr>
              <w:t>Old-age insurance for retirees 65 or older and their spouses. The insurance was a supplemental retirement plan. Half of the funds came from the worker and half from the employer. Although some groups were excluded from the sys-tem, it helped to make retirement comfortable for millions of people.</w:t>
            </w:r>
            <w:r w:rsidRPr="008622BB">
              <w:rPr>
                <w:color w:val="222222"/>
                <w:sz w:val="20"/>
                <w:szCs w:val="20"/>
              </w:rPr>
              <w:br/>
            </w:r>
            <w:r>
              <w:rPr>
                <w:color w:val="222222"/>
                <w:sz w:val="20"/>
                <w:szCs w:val="20"/>
                <w:shd w:val="clear" w:color="auto" w:fill="FFFFFF"/>
              </w:rPr>
              <w:t>*</w:t>
            </w:r>
            <w:r w:rsidRPr="008622BB">
              <w:rPr>
                <w:color w:val="222222"/>
                <w:sz w:val="20"/>
                <w:szCs w:val="20"/>
                <w:shd w:val="clear" w:color="auto" w:fill="FFFFFF"/>
              </w:rPr>
              <w:t>Unemployment compensation system. The unemployment system was funded by a federal tax on employers. It was administe</w:t>
            </w:r>
            <w:r>
              <w:rPr>
                <w:color w:val="222222"/>
                <w:sz w:val="20"/>
                <w:szCs w:val="20"/>
                <w:shd w:val="clear" w:color="auto" w:fill="FFFFFF"/>
              </w:rPr>
              <w:t>red at the state level. The ini</w:t>
            </w:r>
            <w:r w:rsidRPr="008622BB">
              <w:rPr>
                <w:color w:val="222222"/>
                <w:sz w:val="20"/>
                <w:szCs w:val="20"/>
                <w:shd w:val="clear" w:color="auto" w:fill="FFFFFF"/>
              </w:rPr>
              <w:t>tial payments ranged from $15 to $18 per week.</w:t>
            </w:r>
            <w:r w:rsidRPr="008622BB">
              <w:rPr>
                <w:color w:val="222222"/>
                <w:sz w:val="20"/>
                <w:szCs w:val="20"/>
              </w:rPr>
              <w:br/>
            </w:r>
            <w:r>
              <w:rPr>
                <w:color w:val="222222"/>
                <w:sz w:val="20"/>
                <w:szCs w:val="20"/>
                <w:shd w:val="clear" w:color="auto" w:fill="FFFFFF"/>
              </w:rPr>
              <w:t>*</w:t>
            </w:r>
            <w:r w:rsidRPr="008622BB">
              <w:rPr>
                <w:color w:val="222222"/>
                <w:sz w:val="20"/>
                <w:szCs w:val="20"/>
                <w:shd w:val="clear" w:color="auto" w:fill="FFFFFF"/>
              </w:rPr>
              <w:t>Aid to families with dependent children and people with disabilities. The aid was paid for by federal funds made available to the states.</w:t>
            </w:r>
          </w:p>
          <w:p w:rsidR="008622BB" w:rsidRPr="008622BB" w:rsidRDefault="008622BB" w:rsidP="008622BB">
            <w:pPr>
              <w:tabs>
                <w:tab w:val="left" w:pos="12106"/>
              </w:tabs>
              <w:rPr>
                <w:sz w:val="20"/>
                <w:szCs w:val="20"/>
              </w:rPr>
            </w:pPr>
          </w:p>
        </w:tc>
        <w:tc>
          <w:tcPr>
            <w:tcW w:w="1885" w:type="dxa"/>
          </w:tcPr>
          <w:p w:rsidR="001D06DC" w:rsidRPr="00D30D55" w:rsidRDefault="001D06DC" w:rsidP="001D06DC">
            <w:pPr>
              <w:tabs>
                <w:tab w:val="left" w:pos="12106"/>
              </w:tabs>
              <w:rPr>
                <w:sz w:val="20"/>
                <w:szCs w:val="20"/>
              </w:rPr>
            </w:pP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t>SEC</w:t>
            </w:r>
          </w:p>
          <w:p w:rsidR="00D30D55" w:rsidRPr="00D30D55" w:rsidRDefault="00D30D55" w:rsidP="00D33B2C">
            <w:pPr>
              <w:tabs>
                <w:tab w:val="left" w:pos="12106"/>
              </w:tabs>
              <w:jc w:val="center"/>
              <w:rPr>
                <w:sz w:val="20"/>
                <w:szCs w:val="20"/>
              </w:rPr>
            </w:pPr>
            <w:r>
              <w:rPr>
                <w:sz w:val="20"/>
                <w:szCs w:val="20"/>
              </w:rPr>
              <w:t>Securities &amp; Exchange Commission</w:t>
            </w:r>
          </w:p>
          <w:p w:rsidR="002E7749" w:rsidRDefault="002E7749" w:rsidP="002E7749">
            <w:pPr>
              <w:tabs>
                <w:tab w:val="left" w:pos="12106"/>
              </w:tabs>
              <w:jc w:val="center"/>
              <w:rPr>
                <w:sz w:val="20"/>
                <w:szCs w:val="20"/>
              </w:rPr>
            </w:pPr>
            <w:r w:rsidRPr="00D30D55">
              <w:rPr>
                <w:sz w:val="20"/>
                <w:szCs w:val="20"/>
              </w:rPr>
              <w:t>June 1934</w:t>
            </w:r>
          </w:p>
          <w:p w:rsidR="00797503" w:rsidRDefault="00797503" w:rsidP="002E7749">
            <w:pPr>
              <w:tabs>
                <w:tab w:val="left" w:pos="12106"/>
              </w:tabs>
              <w:jc w:val="center"/>
              <w:rPr>
                <w:sz w:val="20"/>
                <w:szCs w:val="20"/>
              </w:rPr>
            </w:pPr>
          </w:p>
          <w:p w:rsidR="00D33B2C" w:rsidRPr="00D30D55" w:rsidRDefault="00797503" w:rsidP="00797503">
            <w:pPr>
              <w:tabs>
                <w:tab w:val="left" w:pos="12106"/>
              </w:tabs>
              <w:jc w:val="center"/>
              <w:rPr>
                <w:b/>
                <w:sz w:val="20"/>
                <w:szCs w:val="20"/>
              </w:rPr>
            </w:pPr>
            <w:r>
              <w:rPr>
                <w:sz w:val="20"/>
                <w:szCs w:val="20"/>
              </w:rPr>
              <w:t>Page 490</w:t>
            </w:r>
          </w:p>
        </w:tc>
        <w:tc>
          <w:tcPr>
            <w:tcW w:w="3690" w:type="dxa"/>
          </w:tcPr>
          <w:p w:rsidR="001D06DC" w:rsidRPr="002E7749" w:rsidRDefault="002E7749" w:rsidP="002E7749">
            <w:pPr>
              <w:tabs>
                <w:tab w:val="left" w:pos="12106"/>
              </w:tabs>
              <w:rPr>
                <w:sz w:val="20"/>
                <w:szCs w:val="20"/>
              </w:rPr>
            </w:pPr>
            <w:r w:rsidRPr="002E7749">
              <w:rPr>
                <w:color w:val="222222"/>
                <w:sz w:val="20"/>
                <w:szCs w:val="20"/>
                <w:shd w:val="clear" w:color="auto" w:fill="FFFFFF"/>
              </w:rPr>
              <w:t xml:space="preserve">Supervised </w:t>
            </w:r>
            <w:r w:rsidRPr="002E7749">
              <w:rPr>
                <w:color w:val="222222"/>
                <w:sz w:val="20"/>
                <w:szCs w:val="20"/>
                <w:shd w:val="clear" w:color="auto" w:fill="FFFFFF"/>
              </w:rPr>
              <w:t xml:space="preserve">the stock market and eliminated </w:t>
            </w:r>
            <w:r w:rsidRPr="002E7749">
              <w:rPr>
                <w:color w:val="222222"/>
                <w:sz w:val="20"/>
                <w:szCs w:val="20"/>
                <w:shd w:val="clear" w:color="auto" w:fill="FFFFFF"/>
              </w:rPr>
              <w:t>dishonest practices.</w:t>
            </w:r>
          </w:p>
        </w:tc>
        <w:tc>
          <w:tcPr>
            <w:tcW w:w="4860" w:type="dxa"/>
          </w:tcPr>
          <w:p w:rsidR="001D06DC" w:rsidRDefault="00D30D55" w:rsidP="001D06DC">
            <w:pPr>
              <w:tabs>
                <w:tab w:val="left" w:pos="12106"/>
              </w:tabs>
              <w:rPr>
                <w:sz w:val="20"/>
                <w:szCs w:val="20"/>
              </w:rPr>
            </w:pPr>
            <w:r>
              <w:rPr>
                <w:sz w:val="20"/>
                <w:szCs w:val="20"/>
              </w:rPr>
              <w:t xml:space="preserve">One goal of this commission was to prevent people with inside information about companies from “rigging” the stock market for their own profit. </w:t>
            </w:r>
          </w:p>
          <w:p w:rsidR="00603AC4" w:rsidRPr="00D30D55" w:rsidRDefault="00603AC4" w:rsidP="001D06DC">
            <w:pPr>
              <w:tabs>
                <w:tab w:val="left" w:pos="12106"/>
              </w:tabs>
              <w:rPr>
                <w:sz w:val="20"/>
                <w:szCs w:val="20"/>
              </w:rPr>
            </w:pPr>
          </w:p>
        </w:tc>
        <w:tc>
          <w:tcPr>
            <w:tcW w:w="1885" w:type="dxa"/>
          </w:tcPr>
          <w:p w:rsidR="001D06DC" w:rsidRPr="00D30D55" w:rsidRDefault="001D06DC" w:rsidP="001D06DC">
            <w:pPr>
              <w:tabs>
                <w:tab w:val="left" w:pos="12106"/>
              </w:tabs>
              <w:rPr>
                <w:sz w:val="20"/>
                <w:szCs w:val="20"/>
              </w:rPr>
            </w:pPr>
          </w:p>
        </w:tc>
      </w:tr>
      <w:tr w:rsidR="001D06DC" w:rsidRPr="00D30D55" w:rsidTr="00D30D55">
        <w:tc>
          <w:tcPr>
            <w:tcW w:w="2515" w:type="dxa"/>
          </w:tcPr>
          <w:p w:rsidR="001D06DC" w:rsidRDefault="00D33B2C" w:rsidP="00D33B2C">
            <w:pPr>
              <w:tabs>
                <w:tab w:val="left" w:pos="12106"/>
              </w:tabs>
              <w:jc w:val="center"/>
              <w:rPr>
                <w:b/>
                <w:sz w:val="20"/>
                <w:szCs w:val="20"/>
              </w:rPr>
            </w:pPr>
            <w:r w:rsidRPr="00D30D55">
              <w:rPr>
                <w:b/>
                <w:sz w:val="20"/>
                <w:szCs w:val="20"/>
              </w:rPr>
              <w:t>FERA</w:t>
            </w:r>
          </w:p>
          <w:p w:rsidR="007D3028" w:rsidRPr="007D3028" w:rsidRDefault="007D3028" w:rsidP="00D33B2C">
            <w:pPr>
              <w:tabs>
                <w:tab w:val="left" w:pos="12106"/>
              </w:tabs>
              <w:jc w:val="center"/>
              <w:rPr>
                <w:sz w:val="20"/>
                <w:szCs w:val="20"/>
              </w:rPr>
            </w:pPr>
            <w:r>
              <w:rPr>
                <w:sz w:val="20"/>
                <w:szCs w:val="20"/>
              </w:rPr>
              <w:t>Federal Emergency Relief Administration</w:t>
            </w:r>
          </w:p>
          <w:p w:rsidR="002E7749" w:rsidRDefault="002E7749" w:rsidP="002E7749">
            <w:pPr>
              <w:tabs>
                <w:tab w:val="left" w:pos="12106"/>
              </w:tabs>
              <w:jc w:val="center"/>
              <w:rPr>
                <w:sz w:val="20"/>
                <w:szCs w:val="20"/>
              </w:rPr>
            </w:pPr>
            <w:r w:rsidRPr="002E7749">
              <w:rPr>
                <w:sz w:val="20"/>
                <w:szCs w:val="20"/>
              </w:rPr>
              <w:t>1933</w:t>
            </w:r>
          </w:p>
          <w:p w:rsidR="00797503" w:rsidRPr="002E7749" w:rsidRDefault="00797503" w:rsidP="002E7749">
            <w:pPr>
              <w:tabs>
                <w:tab w:val="left" w:pos="12106"/>
              </w:tabs>
              <w:jc w:val="center"/>
              <w:rPr>
                <w:sz w:val="20"/>
                <w:szCs w:val="20"/>
              </w:rPr>
            </w:pPr>
          </w:p>
          <w:p w:rsidR="00D33B2C" w:rsidRPr="00797503" w:rsidRDefault="00797503" w:rsidP="00D33B2C">
            <w:pPr>
              <w:tabs>
                <w:tab w:val="left" w:pos="12106"/>
              </w:tabs>
              <w:jc w:val="center"/>
              <w:rPr>
                <w:sz w:val="20"/>
                <w:szCs w:val="20"/>
              </w:rPr>
            </w:pPr>
            <w:r w:rsidRPr="00797503">
              <w:rPr>
                <w:sz w:val="20"/>
                <w:szCs w:val="20"/>
              </w:rPr>
              <w:t>Page</w:t>
            </w:r>
            <w:r>
              <w:rPr>
                <w:sz w:val="20"/>
                <w:szCs w:val="20"/>
              </w:rPr>
              <w:t xml:space="preserve"> 492</w:t>
            </w:r>
          </w:p>
        </w:tc>
        <w:tc>
          <w:tcPr>
            <w:tcW w:w="3690" w:type="dxa"/>
          </w:tcPr>
          <w:p w:rsidR="001D06DC" w:rsidRDefault="007D3028" w:rsidP="001D06DC">
            <w:pPr>
              <w:tabs>
                <w:tab w:val="left" w:pos="12106"/>
              </w:tabs>
              <w:rPr>
                <w:sz w:val="20"/>
                <w:szCs w:val="20"/>
              </w:rPr>
            </w:pPr>
            <w:r>
              <w:rPr>
                <w:sz w:val="20"/>
                <w:szCs w:val="20"/>
              </w:rPr>
              <w:t>Was funded with $500 million to provide direct relief for the needy.</w:t>
            </w:r>
          </w:p>
          <w:p w:rsidR="002E7749" w:rsidRPr="002E7749" w:rsidRDefault="002E7749" w:rsidP="001D06DC">
            <w:pPr>
              <w:tabs>
                <w:tab w:val="left" w:pos="12106"/>
              </w:tabs>
              <w:rPr>
                <w:sz w:val="20"/>
                <w:szCs w:val="20"/>
              </w:rPr>
            </w:pPr>
            <w:r w:rsidRPr="002E7749">
              <w:rPr>
                <w:color w:val="222222"/>
                <w:sz w:val="20"/>
                <w:szCs w:val="20"/>
                <w:shd w:val="clear" w:color="auto" w:fill="FFFFFF"/>
              </w:rPr>
              <w:t>Helpe</w:t>
            </w:r>
            <w:r w:rsidRPr="002E7749">
              <w:rPr>
                <w:color w:val="222222"/>
                <w:sz w:val="20"/>
                <w:szCs w:val="20"/>
                <w:shd w:val="clear" w:color="auto" w:fill="FFFFFF"/>
              </w:rPr>
              <w:t xml:space="preserve">d states to provide aid for the </w:t>
            </w:r>
            <w:r w:rsidRPr="002E7749">
              <w:rPr>
                <w:color w:val="222222"/>
                <w:sz w:val="20"/>
                <w:szCs w:val="20"/>
                <w:shd w:val="clear" w:color="auto" w:fill="FFFFFF"/>
              </w:rPr>
              <w:t>unemployed.</w:t>
            </w:r>
          </w:p>
        </w:tc>
        <w:tc>
          <w:tcPr>
            <w:tcW w:w="4860" w:type="dxa"/>
          </w:tcPr>
          <w:p w:rsidR="001D06DC" w:rsidRDefault="007D3028" w:rsidP="001D06DC">
            <w:pPr>
              <w:tabs>
                <w:tab w:val="left" w:pos="12106"/>
              </w:tabs>
              <w:rPr>
                <w:color w:val="222222"/>
                <w:sz w:val="20"/>
                <w:szCs w:val="20"/>
                <w:shd w:val="clear" w:color="auto" w:fill="FFFFFF"/>
              </w:rPr>
            </w:pPr>
            <w:r w:rsidRPr="007D3028">
              <w:rPr>
                <w:color w:val="222222"/>
                <w:sz w:val="20"/>
                <w:szCs w:val="20"/>
                <w:shd w:val="clear" w:color="auto" w:fill="FFFFFF"/>
              </w:rPr>
              <w:t>Half of the money was given to the states as direct grants-in-aid to help furnish food and clothing to the unemployed, the aged, and the ill. The rest was distributed to states to support work relief programs for every $3 within the state program, FERA donated $1.</w:t>
            </w:r>
          </w:p>
          <w:p w:rsidR="007D3028" w:rsidRPr="007D3028" w:rsidRDefault="007D3028" w:rsidP="001D06DC">
            <w:pPr>
              <w:tabs>
                <w:tab w:val="left" w:pos="12106"/>
              </w:tabs>
              <w:rPr>
                <w:sz w:val="20"/>
                <w:szCs w:val="20"/>
              </w:rPr>
            </w:pPr>
          </w:p>
        </w:tc>
        <w:tc>
          <w:tcPr>
            <w:tcW w:w="1885" w:type="dxa"/>
          </w:tcPr>
          <w:p w:rsidR="001D06DC" w:rsidRPr="00D30D55" w:rsidRDefault="007D3028" w:rsidP="001D06DC">
            <w:pPr>
              <w:tabs>
                <w:tab w:val="left" w:pos="12106"/>
              </w:tabs>
              <w:rPr>
                <w:sz w:val="20"/>
                <w:szCs w:val="20"/>
              </w:rPr>
            </w:pPr>
            <w:r>
              <w:rPr>
                <w:sz w:val="20"/>
                <w:szCs w:val="20"/>
              </w:rPr>
              <w:t>The Needy</w:t>
            </w:r>
          </w:p>
        </w:tc>
      </w:tr>
      <w:tr w:rsidR="006F69A3" w:rsidRPr="00D30D55" w:rsidTr="00D30D55">
        <w:tc>
          <w:tcPr>
            <w:tcW w:w="2515" w:type="dxa"/>
          </w:tcPr>
          <w:p w:rsidR="006F69A3" w:rsidRPr="00D30D55" w:rsidRDefault="006F69A3" w:rsidP="006F69A3">
            <w:pPr>
              <w:tabs>
                <w:tab w:val="left" w:pos="12106"/>
              </w:tabs>
              <w:jc w:val="center"/>
              <w:rPr>
                <w:b/>
                <w:sz w:val="20"/>
                <w:szCs w:val="20"/>
              </w:rPr>
            </w:pPr>
            <w:r w:rsidRPr="00D30D55">
              <w:rPr>
                <w:b/>
                <w:sz w:val="20"/>
                <w:szCs w:val="20"/>
              </w:rPr>
              <w:t>NYA</w:t>
            </w:r>
          </w:p>
          <w:p w:rsidR="006F69A3" w:rsidRDefault="006F69A3" w:rsidP="006F69A3">
            <w:pPr>
              <w:tabs>
                <w:tab w:val="left" w:pos="12106"/>
              </w:tabs>
              <w:jc w:val="center"/>
              <w:rPr>
                <w:color w:val="222222"/>
                <w:sz w:val="20"/>
                <w:szCs w:val="20"/>
                <w:shd w:val="clear" w:color="auto" w:fill="FFFFFF"/>
              </w:rPr>
            </w:pPr>
            <w:r w:rsidRPr="006F69A3">
              <w:rPr>
                <w:color w:val="222222"/>
                <w:sz w:val="20"/>
                <w:szCs w:val="20"/>
                <w:shd w:val="clear" w:color="auto" w:fill="FFFFFF"/>
              </w:rPr>
              <w:t>National Youth Administration</w:t>
            </w:r>
          </w:p>
          <w:p w:rsidR="002E7749" w:rsidRDefault="002E7749" w:rsidP="006F69A3">
            <w:pPr>
              <w:tabs>
                <w:tab w:val="left" w:pos="12106"/>
              </w:tabs>
              <w:jc w:val="center"/>
              <w:rPr>
                <w:color w:val="222222"/>
                <w:sz w:val="20"/>
                <w:szCs w:val="20"/>
                <w:shd w:val="clear" w:color="auto" w:fill="FFFFFF"/>
              </w:rPr>
            </w:pPr>
            <w:r>
              <w:rPr>
                <w:color w:val="222222"/>
                <w:sz w:val="20"/>
                <w:szCs w:val="20"/>
                <w:shd w:val="clear" w:color="auto" w:fill="FFFFFF"/>
              </w:rPr>
              <w:t>1935</w:t>
            </w:r>
          </w:p>
          <w:p w:rsidR="00797503" w:rsidRDefault="00797503" w:rsidP="006F69A3">
            <w:pPr>
              <w:tabs>
                <w:tab w:val="left" w:pos="12106"/>
              </w:tabs>
              <w:jc w:val="center"/>
              <w:rPr>
                <w:color w:val="222222"/>
                <w:sz w:val="20"/>
                <w:szCs w:val="20"/>
                <w:shd w:val="clear" w:color="auto" w:fill="FFFFFF"/>
              </w:rPr>
            </w:pPr>
          </w:p>
          <w:p w:rsidR="00797503" w:rsidRDefault="00797503" w:rsidP="006F69A3">
            <w:pPr>
              <w:tabs>
                <w:tab w:val="left" w:pos="12106"/>
              </w:tabs>
              <w:jc w:val="center"/>
              <w:rPr>
                <w:color w:val="222222"/>
                <w:sz w:val="20"/>
                <w:szCs w:val="20"/>
                <w:shd w:val="clear" w:color="auto" w:fill="FFFFFF"/>
              </w:rPr>
            </w:pPr>
            <w:r>
              <w:rPr>
                <w:color w:val="222222"/>
                <w:sz w:val="20"/>
                <w:szCs w:val="20"/>
                <w:shd w:val="clear" w:color="auto" w:fill="FFFFFF"/>
              </w:rPr>
              <w:t>Page499</w:t>
            </w:r>
            <w:bookmarkStart w:id="0" w:name="_GoBack"/>
            <w:bookmarkEnd w:id="0"/>
          </w:p>
          <w:p w:rsidR="00797503" w:rsidRPr="006F69A3" w:rsidRDefault="00797503" w:rsidP="006F69A3">
            <w:pPr>
              <w:tabs>
                <w:tab w:val="left" w:pos="12106"/>
              </w:tabs>
              <w:jc w:val="center"/>
              <w:rPr>
                <w:b/>
                <w:sz w:val="20"/>
                <w:szCs w:val="20"/>
              </w:rPr>
            </w:pPr>
          </w:p>
        </w:tc>
        <w:tc>
          <w:tcPr>
            <w:tcW w:w="3690" w:type="dxa"/>
          </w:tcPr>
          <w:p w:rsidR="006F69A3" w:rsidRDefault="008622BB" w:rsidP="006F69A3">
            <w:pPr>
              <w:tabs>
                <w:tab w:val="left" w:pos="12106"/>
              </w:tabs>
              <w:rPr>
                <w:color w:val="222222"/>
                <w:sz w:val="20"/>
                <w:szCs w:val="20"/>
                <w:shd w:val="clear" w:color="auto" w:fill="FFFFFF"/>
              </w:rPr>
            </w:pPr>
            <w:r>
              <w:rPr>
                <w:color w:val="222222"/>
                <w:sz w:val="20"/>
                <w:szCs w:val="20"/>
                <w:shd w:val="clear" w:color="auto" w:fill="FFFFFF"/>
              </w:rPr>
              <w:t>C</w:t>
            </w:r>
            <w:r w:rsidRPr="006F69A3">
              <w:rPr>
                <w:color w:val="222222"/>
                <w:sz w:val="20"/>
                <w:szCs w:val="20"/>
                <w:shd w:val="clear" w:color="auto" w:fill="FFFFFF"/>
              </w:rPr>
              <w:t>rea</w:t>
            </w:r>
            <w:r>
              <w:rPr>
                <w:color w:val="222222"/>
                <w:sz w:val="20"/>
                <w:szCs w:val="20"/>
                <w:shd w:val="clear" w:color="auto" w:fill="FFFFFF"/>
              </w:rPr>
              <w:t>ted specifi</w:t>
            </w:r>
            <w:r w:rsidRPr="006F69A3">
              <w:rPr>
                <w:color w:val="222222"/>
                <w:sz w:val="20"/>
                <w:szCs w:val="20"/>
                <w:shd w:val="clear" w:color="auto" w:fill="FFFFFF"/>
              </w:rPr>
              <w:t>cally to provide education, jobs, counseling, and recreation for young people.</w:t>
            </w:r>
          </w:p>
          <w:p w:rsidR="002E7749" w:rsidRPr="002E7749" w:rsidRDefault="002E7749" w:rsidP="006F69A3">
            <w:pPr>
              <w:tabs>
                <w:tab w:val="left" w:pos="12106"/>
              </w:tabs>
              <w:rPr>
                <w:sz w:val="20"/>
                <w:szCs w:val="20"/>
              </w:rPr>
            </w:pPr>
            <w:r w:rsidRPr="002E7749">
              <w:rPr>
                <w:color w:val="222222"/>
                <w:sz w:val="20"/>
                <w:szCs w:val="20"/>
                <w:shd w:val="clear" w:color="auto" w:fill="FFFFFF"/>
              </w:rPr>
              <w:t>Provided job training for unemployed young people and part-time jobs for needy students.</w:t>
            </w:r>
          </w:p>
        </w:tc>
        <w:tc>
          <w:tcPr>
            <w:tcW w:w="4860" w:type="dxa"/>
          </w:tcPr>
          <w:p w:rsidR="006F69A3" w:rsidRPr="008622BB" w:rsidRDefault="006F69A3" w:rsidP="006F69A3">
            <w:pPr>
              <w:tabs>
                <w:tab w:val="left" w:pos="12106"/>
              </w:tabs>
              <w:rPr>
                <w:color w:val="222222"/>
                <w:sz w:val="20"/>
                <w:szCs w:val="20"/>
                <w:shd w:val="clear" w:color="auto" w:fill="FFFFFF"/>
              </w:rPr>
            </w:pPr>
            <w:r w:rsidRPr="006F69A3">
              <w:rPr>
                <w:color w:val="222222"/>
                <w:sz w:val="20"/>
                <w:szCs w:val="20"/>
                <w:shd w:val="clear" w:color="auto" w:fill="FFFFFF"/>
              </w:rPr>
              <w:t>The NYA provided student aid to high school, college, and grad</w:t>
            </w:r>
            <w:r>
              <w:rPr>
                <w:color w:val="222222"/>
                <w:sz w:val="20"/>
                <w:szCs w:val="20"/>
                <w:shd w:val="clear" w:color="auto" w:fill="FFFFFF"/>
              </w:rPr>
              <w:t>uate students. In exchange, stu</w:t>
            </w:r>
            <w:r w:rsidRPr="006F69A3">
              <w:rPr>
                <w:color w:val="222222"/>
                <w:sz w:val="20"/>
                <w:szCs w:val="20"/>
                <w:shd w:val="clear" w:color="auto" w:fill="FFFFFF"/>
              </w:rPr>
              <w:t>dents worked in part-time positions at their schools.</w:t>
            </w:r>
            <w:r w:rsidR="008622BB">
              <w:rPr>
                <w:color w:val="222222"/>
                <w:sz w:val="27"/>
                <w:szCs w:val="27"/>
                <w:shd w:val="clear" w:color="auto" w:fill="FFFFFF"/>
              </w:rPr>
              <w:t xml:space="preserve"> </w:t>
            </w:r>
            <w:r w:rsidR="008622BB" w:rsidRPr="008622BB">
              <w:rPr>
                <w:color w:val="222222"/>
                <w:sz w:val="20"/>
                <w:szCs w:val="20"/>
                <w:shd w:val="clear" w:color="auto" w:fill="FFFFFF"/>
              </w:rPr>
              <w:t>For graduates unable to find jobs, or youth who had dropped out of school, the NYA provided part-time jobs, such as working on highways, parks, and the grounds of public buildings.</w:t>
            </w:r>
          </w:p>
          <w:p w:rsidR="006F69A3" w:rsidRPr="00D30D55" w:rsidRDefault="006F69A3" w:rsidP="006F69A3">
            <w:pPr>
              <w:tabs>
                <w:tab w:val="left" w:pos="12106"/>
              </w:tabs>
              <w:rPr>
                <w:sz w:val="20"/>
                <w:szCs w:val="20"/>
              </w:rPr>
            </w:pPr>
          </w:p>
        </w:tc>
        <w:tc>
          <w:tcPr>
            <w:tcW w:w="1885" w:type="dxa"/>
          </w:tcPr>
          <w:p w:rsidR="006F69A3" w:rsidRPr="00D30D55" w:rsidRDefault="008622BB" w:rsidP="006F69A3">
            <w:pPr>
              <w:tabs>
                <w:tab w:val="left" w:pos="12106"/>
              </w:tabs>
              <w:rPr>
                <w:sz w:val="20"/>
                <w:szCs w:val="20"/>
              </w:rPr>
            </w:pPr>
            <w:r>
              <w:rPr>
                <w:sz w:val="20"/>
                <w:szCs w:val="20"/>
              </w:rPr>
              <w:t>Young People</w:t>
            </w:r>
          </w:p>
        </w:tc>
      </w:tr>
    </w:tbl>
    <w:p w:rsidR="00D33B2C" w:rsidRPr="00D30D55" w:rsidRDefault="00D33B2C" w:rsidP="001D06DC">
      <w:pPr>
        <w:tabs>
          <w:tab w:val="left" w:pos="12106"/>
        </w:tabs>
        <w:rPr>
          <w:sz w:val="20"/>
          <w:szCs w:val="20"/>
        </w:rPr>
      </w:pPr>
    </w:p>
    <w:sectPr w:rsidR="00D33B2C" w:rsidRPr="00D30D55" w:rsidSect="0037791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55" w:rsidRDefault="00D30D55" w:rsidP="00D30D55">
      <w:pPr>
        <w:spacing w:after="0" w:line="240" w:lineRule="auto"/>
      </w:pPr>
      <w:r>
        <w:separator/>
      </w:r>
    </w:p>
  </w:endnote>
  <w:endnote w:type="continuationSeparator" w:id="0">
    <w:p w:rsidR="00D30D55" w:rsidRDefault="00D30D55" w:rsidP="00D3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55" w:rsidRDefault="00D30D55" w:rsidP="00D30D55">
      <w:pPr>
        <w:spacing w:after="0" w:line="240" w:lineRule="auto"/>
      </w:pPr>
      <w:r>
        <w:separator/>
      </w:r>
    </w:p>
  </w:footnote>
  <w:footnote w:type="continuationSeparator" w:id="0">
    <w:p w:rsidR="00D30D55" w:rsidRDefault="00D30D55" w:rsidP="00D3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55" w:rsidRPr="00D30D55" w:rsidRDefault="00D30D55" w:rsidP="00D30D55">
    <w:pPr>
      <w:pStyle w:val="Header"/>
      <w:jc w:val="center"/>
      <w:rPr>
        <w:sz w:val="40"/>
        <w:szCs w:val="40"/>
      </w:rPr>
    </w:pPr>
    <w:r>
      <w:rPr>
        <w:sz w:val="40"/>
        <w:szCs w:val="40"/>
      </w:rPr>
      <w:t>NEW DEAL PROGAMS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2F9"/>
    <w:multiLevelType w:val="hybridMultilevel"/>
    <w:tmpl w:val="AD9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1A"/>
    <w:rsid w:val="000E2070"/>
    <w:rsid w:val="001D06DC"/>
    <w:rsid w:val="002E7749"/>
    <w:rsid w:val="0037791A"/>
    <w:rsid w:val="00603AC4"/>
    <w:rsid w:val="006A354F"/>
    <w:rsid w:val="006F69A3"/>
    <w:rsid w:val="00797503"/>
    <w:rsid w:val="007D3028"/>
    <w:rsid w:val="008622BB"/>
    <w:rsid w:val="009B5B29"/>
    <w:rsid w:val="00BB237B"/>
    <w:rsid w:val="00D204BE"/>
    <w:rsid w:val="00D30D55"/>
    <w:rsid w:val="00D33B2C"/>
    <w:rsid w:val="00F56CAF"/>
    <w:rsid w:val="00F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443F"/>
  <w15:chartTrackingRefBased/>
  <w15:docId w15:val="{92012FDF-E69A-41CF-8A37-D25570E1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D55"/>
  </w:style>
  <w:style w:type="paragraph" w:styleId="Footer">
    <w:name w:val="footer"/>
    <w:basedOn w:val="Normal"/>
    <w:link w:val="FooterChar"/>
    <w:uiPriority w:val="99"/>
    <w:unhideWhenUsed/>
    <w:rsid w:val="00D30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55"/>
  </w:style>
  <w:style w:type="paragraph" w:styleId="ListParagraph">
    <w:name w:val="List Paragraph"/>
    <w:basedOn w:val="Normal"/>
    <w:uiPriority w:val="34"/>
    <w:qFormat/>
    <w:rsid w:val="008622BB"/>
    <w:pPr>
      <w:ind w:left="720"/>
      <w:contextualSpacing/>
    </w:pPr>
  </w:style>
  <w:style w:type="paragraph" w:styleId="BalloonText">
    <w:name w:val="Balloon Text"/>
    <w:basedOn w:val="Normal"/>
    <w:link w:val="BalloonTextChar"/>
    <w:uiPriority w:val="99"/>
    <w:semiHidden/>
    <w:unhideWhenUsed/>
    <w:rsid w:val="0060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81387">
      <w:bodyDiv w:val="1"/>
      <w:marLeft w:val="0"/>
      <w:marRight w:val="0"/>
      <w:marTop w:val="0"/>
      <w:marBottom w:val="0"/>
      <w:divBdr>
        <w:top w:val="none" w:sz="0" w:space="0" w:color="auto"/>
        <w:left w:val="none" w:sz="0" w:space="0" w:color="auto"/>
        <w:bottom w:val="none" w:sz="0" w:space="0" w:color="auto"/>
        <w:right w:val="none" w:sz="0" w:space="0" w:color="auto"/>
      </w:divBdr>
      <w:divsChild>
        <w:div w:id="477305514">
          <w:marLeft w:val="0"/>
          <w:marRight w:val="0"/>
          <w:marTop w:val="0"/>
          <w:marBottom w:val="0"/>
          <w:divBdr>
            <w:top w:val="none" w:sz="0" w:space="0" w:color="auto"/>
            <w:left w:val="none" w:sz="0" w:space="0" w:color="auto"/>
            <w:bottom w:val="none" w:sz="0" w:space="0" w:color="auto"/>
            <w:right w:val="none" w:sz="0" w:space="0" w:color="auto"/>
          </w:divBdr>
          <w:divsChild>
            <w:div w:id="585192001">
              <w:marLeft w:val="0"/>
              <w:marRight w:val="0"/>
              <w:marTop w:val="100"/>
              <w:marBottom w:val="0"/>
              <w:divBdr>
                <w:top w:val="none" w:sz="0" w:space="0" w:color="auto"/>
                <w:left w:val="none" w:sz="0" w:space="0" w:color="auto"/>
                <w:bottom w:val="none" w:sz="0" w:space="0" w:color="auto"/>
                <w:right w:val="none" w:sz="0" w:space="0" w:color="auto"/>
              </w:divBdr>
            </w:div>
          </w:divsChild>
        </w:div>
        <w:div w:id="172228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2554</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5</cp:revision>
  <cp:lastPrinted>2016-12-02T13:45:00Z</cp:lastPrinted>
  <dcterms:created xsi:type="dcterms:W3CDTF">2016-11-30T15:43:00Z</dcterms:created>
  <dcterms:modified xsi:type="dcterms:W3CDTF">2016-12-02T13:51:00Z</dcterms:modified>
</cp:coreProperties>
</file>